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E1734A6" w:rsidR="0016385D" w:rsidRPr="00075EA6" w:rsidRDefault="00EF07A0" w:rsidP="00D30640">
      <w:pPr>
        <w:pStyle w:val="PaperTitle"/>
        <w:spacing w:before="0"/>
        <w:rPr>
          <w:b w:val="0"/>
          <w:bCs/>
          <w:sz w:val="24"/>
          <w:szCs w:val="24"/>
        </w:rPr>
      </w:pPr>
      <w:r w:rsidRPr="00EF07A0">
        <w:t xml:space="preserve">Securing Cloud Storage </w:t>
      </w:r>
      <w:r w:rsidR="00D84877" w:rsidRPr="00EF07A0">
        <w:t>for</w:t>
      </w:r>
      <w:r w:rsidRPr="00EF07A0">
        <w:t xml:space="preserve"> Sensitive Medical</w:t>
      </w:r>
      <w:r w:rsidR="00D9173D">
        <w:t xml:space="preserve"> D</w:t>
      </w:r>
      <w:r w:rsidRPr="00EF07A0">
        <w:t xml:space="preserve">ata: A File Hosting Solution </w:t>
      </w:r>
      <w:r w:rsidR="00D84877" w:rsidRPr="00EF07A0">
        <w:t>with</w:t>
      </w:r>
      <w:r w:rsidRPr="00EF07A0">
        <w:t xml:space="preserve"> Encryption </w:t>
      </w:r>
      <w:r w:rsidR="00D84877" w:rsidRPr="00EF07A0">
        <w:t>and</w:t>
      </w:r>
      <w:r w:rsidRPr="00EF07A0">
        <w:t xml:space="preserve"> Access Control</w:t>
      </w:r>
    </w:p>
    <w:p w14:paraId="548D96A3" w14:textId="52475208" w:rsidR="00C14B14" w:rsidRPr="00EF07A0" w:rsidRDefault="00EF07A0" w:rsidP="00876A49">
      <w:pPr>
        <w:pStyle w:val="AuthorName"/>
      </w:pPr>
      <w:r>
        <w:t>Iyad Najmi Bin Ghazali Yusri</w:t>
      </w:r>
      <w:r w:rsidRPr="2F830975">
        <w:rPr>
          <w:vertAlign w:val="superscript"/>
        </w:rPr>
        <w:t>1, a</w:t>
      </w:r>
      <w:r w:rsidR="00EF6940" w:rsidRPr="2F830975">
        <w:rPr>
          <w:vertAlign w:val="superscript"/>
        </w:rPr>
        <w:t>)</w:t>
      </w:r>
      <w:r>
        <w:t>,</w:t>
      </w:r>
      <w:r w:rsidR="0016385D">
        <w:t xml:space="preserve"> </w:t>
      </w:r>
      <w:r>
        <w:t>Palanichamy Naveen</w:t>
      </w:r>
      <w:r w:rsidR="0009543A" w:rsidRPr="0009543A">
        <w:rPr>
          <w:vertAlign w:val="superscript"/>
        </w:rPr>
        <w:t xml:space="preserve">1, </w:t>
      </w:r>
      <w:r w:rsidR="00EF6940" w:rsidRPr="2F830975">
        <w:rPr>
          <w:vertAlign w:val="superscript"/>
        </w:rPr>
        <w:t>2</w:t>
      </w:r>
      <w:r w:rsidR="007B4863" w:rsidRPr="2F830975">
        <w:rPr>
          <w:vertAlign w:val="superscript"/>
        </w:rPr>
        <w:t>,</w:t>
      </w:r>
      <w:r>
        <w:rPr>
          <w:vertAlign w:val="superscript"/>
        </w:rPr>
        <w:t xml:space="preserve"> b)</w:t>
      </w:r>
      <w:r w:rsidR="00C56948">
        <w:rPr>
          <w:vertAlign w:val="superscript"/>
        </w:rPr>
        <w:t xml:space="preserve">, </w:t>
      </w:r>
      <w:r w:rsidR="00665DB7">
        <w:t>Su-</w:t>
      </w:r>
      <w:r w:rsidR="00C56948">
        <w:t>Cheng</w:t>
      </w:r>
      <w:r w:rsidR="00665DB7">
        <w:t xml:space="preserve"> Haw</w:t>
      </w:r>
      <w:r w:rsidR="00C56948" w:rsidRPr="000B72DC">
        <w:rPr>
          <w:vertAlign w:val="superscript"/>
        </w:rPr>
        <w:t>1,</w:t>
      </w:r>
      <w:r w:rsidR="00585ACB">
        <w:rPr>
          <w:vertAlign w:val="superscript"/>
        </w:rPr>
        <w:t xml:space="preserve"> </w:t>
      </w:r>
      <w:r w:rsidR="00C56948">
        <w:rPr>
          <w:vertAlign w:val="superscript"/>
        </w:rPr>
        <w:t>2,</w:t>
      </w:r>
      <w:r w:rsidR="00585ACB">
        <w:rPr>
          <w:vertAlign w:val="superscript"/>
        </w:rPr>
        <w:t xml:space="preserve"> </w:t>
      </w:r>
      <w:r w:rsidR="00C56948" w:rsidRPr="000B72DC">
        <w:rPr>
          <w:vertAlign w:val="superscript"/>
        </w:rPr>
        <w:t>c)</w:t>
      </w:r>
      <w:r w:rsidR="00195069">
        <w:t xml:space="preserve">, </w:t>
      </w:r>
      <w:r w:rsidR="00981EBC" w:rsidRPr="00981EBC">
        <w:t>V. Gomathi</w:t>
      </w:r>
      <w:r w:rsidR="00C40F9C" w:rsidRPr="00C40F9C">
        <w:rPr>
          <w:vertAlign w:val="superscript"/>
        </w:rPr>
        <w:t>3, d)</w:t>
      </w:r>
      <w:r w:rsidR="00585ACB">
        <w:t xml:space="preserve"> </w:t>
      </w:r>
      <w:r>
        <w:t>and Prabha Kumaresan</w:t>
      </w:r>
      <w:r w:rsidR="00C40F9C">
        <w:rPr>
          <w:vertAlign w:val="superscript"/>
        </w:rPr>
        <w:t>1, 4</w:t>
      </w:r>
      <w:r w:rsidRPr="2F830975">
        <w:rPr>
          <w:vertAlign w:val="superscript"/>
        </w:rPr>
        <w:t>,</w:t>
      </w:r>
      <w:r>
        <w:rPr>
          <w:vertAlign w:val="superscript"/>
        </w:rPr>
        <w:t xml:space="preserve"> </w:t>
      </w:r>
      <w:r w:rsidR="00C40F9C">
        <w:rPr>
          <w:vertAlign w:val="superscript"/>
        </w:rPr>
        <w:t>e</w:t>
      </w:r>
      <w:r w:rsidR="003A5C85" w:rsidRPr="2F830975">
        <w:rPr>
          <w:vertAlign w:val="superscript"/>
        </w:rPr>
        <w:t>)</w:t>
      </w:r>
    </w:p>
    <w:p w14:paraId="6B27FEA6" w14:textId="77777777" w:rsidR="006A7C99" w:rsidRPr="00E04A1D" w:rsidRDefault="006A7C99" w:rsidP="006A7C99">
      <w:pPr>
        <w:pStyle w:val="AuthorAffiliation"/>
      </w:pPr>
      <w:r w:rsidRPr="00E04A1D">
        <w:rPr>
          <w:vertAlign w:val="superscript"/>
        </w:rPr>
        <w:t>1</w:t>
      </w:r>
      <w:r w:rsidRPr="00E04A1D">
        <w:t>Faculty of Computing and Informatics, Multimedia University, Persiaran Multimedia, 63100, Cyberjaya, Malaysia</w:t>
      </w:r>
    </w:p>
    <w:p w14:paraId="43B73177" w14:textId="1522DDA4" w:rsidR="00EC5C4A" w:rsidRPr="00E04A1D" w:rsidRDefault="006A7C99" w:rsidP="006A7C99">
      <w:pPr>
        <w:pStyle w:val="AuthorAffiliation"/>
      </w:pPr>
      <w:r w:rsidRPr="00E04A1D">
        <w:rPr>
          <w:vertAlign w:val="superscript"/>
        </w:rPr>
        <w:t>2</w:t>
      </w:r>
      <w:r w:rsidRPr="00E04A1D">
        <w:t>Centre for Digital Innovations, CoE for Immersive Experience</w:t>
      </w:r>
      <w:r w:rsidR="00665DB7">
        <w:t>,</w:t>
      </w:r>
      <w:r w:rsidRPr="00E04A1D">
        <w:t xml:space="preserve"> Multimedia University, Persiaran Multimedia, 63100, Cyberjaya, Malaysia</w:t>
      </w:r>
      <w:r w:rsidR="00EC5C4A" w:rsidRPr="00E04A1D">
        <w:t>.</w:t>
      </w:r>
    </w:p>
    <w:p w14:paraId="1A1307DA" w14:textId="77777777" w:rsidR="00876A49" w:rsidRPr="00E04A1D" w:rsidRDefault="00876A49" w:rsidP="00876A49">
      <w:pPr>
        <w:pStyle w:val="AuthorAffiliation"/>
      </w:pPr>
      <w:r w:rsidRPr="00E04A1D">
        <w:rPr>
          <w:vertAlign w:val="superscript"/>
        </w:rPr>
        <w:t>3</w:t>
      </w:r>
      <w:r w:rsidRPr="00E04A1D">
        <w:t>Department of Electrical and Electronics Engineering, College of Engineering Guindy, Anna University, Chennai, India</w:t>
      </w:r>
    </w:p>
    <w:p w14:paraId="407591AB" w14:textId="164753F7" w:rsidR="002B3A86" w:rsidRPr="00E04A1D" w:rsidRDefault="002B3A86" w:rsidP="006A7C99">
      <w:pPr>
        <w:pStyle w:val="AuthorAffiliation"/>
      </w:pPr>
      <w:r w:rsidRPr="00E04A1D">
        <w:rPr>
          <w:vertAlign w:val="superscript"/>
        </w:rPr>
        <w:t>4</w:t>
      </w:r>
      <w:r w:rsidRPr="00E04A1D">
        <w:t>Center of Natural Language Processing (NLP), CoE for Artificial Intelligence, Multimedia University, Persiaran Multimedia, 63100 Cyberjaya, Malaysia</w:t>
      </w:r>
      <w:r w:rsidR="00BC377B" w:rsidRPr="00E04A1D">
        <w:t>.</w:t>
      </w:r>
    </w:p>
    <w:p w14:paraId="77BC3A1B" w14:textId="77777777" w:rsidR="00876A49" w:rsidRPr="00E04A1D" w:rsidRDefault="00876A49" w:rsidP="006A7C99">
      <w:pPr>
        <w:pStyle w:val="AuthorAffiliation"/>
      </w:pPr>
    </w:p>
    <w:p w14:paraId="6DA7B21B" w14:textId="3CC7841F" w:rsidR="007F659E" w:rsidRPr="00E04A1D" w:rsidRDefault="007F659E" w:rsidP="00A70AE8">
      <w:pPr>
        <w:pStyle w:val="AuthorEmail"/>
        <w:rPr>
          <w:i/>
        </w:rPr>
      </w:pPr>
      <w:r w:rsidRPr="00065105">
        <w:rPr>
          <w:i/>
          <w:vertAlign w:val="superscript"/>
        </w:rPr>
        <w:t>b)</w:t>
      </w:r>
      <w:r w:rsidR="00065105">
        <w:rPr>
          <w:i/>
        </w:rPr>
        <w:t xml:space="preserve"> </w:t>
      </w:r>
      <w:r w:rsidRPr="00E04A1D">
        <w:rPr>
          <w:i/>
        </w:rPr>
        <w:t>Corresponding author: p.naveen@mmu.edu.my</w:t>
      </w:r>
      <w:r w:rsidRPr="00E04A1D">
        <w:rPr>
          <w:i/>
        </w:rPr>
        <w:br/>
      </w:r>
      <w:r w:rsidRPr="00065105">
        <w:rPr>
          <w:i/>
          <w:vertAlign w:val="superscript"/>
        </w:rPr>
        <w:t>a)</w:t>
      </w:r>
      <w:r w:rsidR="00E04A1D">
        <w:rPr>
          <w:i/>
        </w:rPr>
        <w:t xml:space="preserve"> </w:t>
      </w:r>
      <w:r w:rsidR="00A70AE8" w:rsidRPr="00E04A1D">
        <w:rPr>
          <w:i/>
        </w:rPr>
        <w:t>1201203090@student.mmu.edu.my</w:t>
      </w:r>
    </w:p>
    <w:p w14:paraId="556897BD" w14:textId="5A56F0DD" w:rsidR="007F659E" w:rsidRPr="00E04A1D" w:rsidRDefault="007F659E" w:rsidP="00A70AE8">
      <w:pPr>
        <w:pStyle w:val="AuthorEmail"/>
        <w:rPr>
          <w:i/>
        </w:rPr>
      </w:pPr>
      <w:r w:rsidRPr="00065105">
        <w:rPr>
          <w:i/>
          <w:vertAlign w:val="superscript"/>
        </w:rPr>
        <w:t>c)</w:t>
      </w:r>
      <w:r w:rsidR="00065105">
        <w:rPr>
          <w:i/>
          <w:vertAlign w:val="superscript"/>
        </w:rPr>
        <w:t xml:space="preserve"> </w:t>
      </w:r>
      <w:r w:rsidRPr="00E04A1D">
        <w:rPr>
          <w:i/>
        </w:rPr>
        <w:t>sucheng@mmu.edu.my</w:t>
      </w:r>
    </w:p>
    <w:p w14:paraId="28921716" w14:textId="546323ED" w:rsidR="007F659E" w:rsidRPr="00E04A1D" w:rsidRDefault="007F659E" w:rsidP="00A70AE8">
      <w:pPr>
        <w:pStyle w:val="AuthorEmail"/>
        <w:rPr>
          <w:i/>
        </w:rPr>
      </w:pPr>
      <w:r w:rsidRPr="00065105">
        <w:rPr>
          <w:i/>
          <w:vertAlign w:val="superscript"/>
        </w:rPr>
        <w:t>d)</w:t>
      </w:r>
      <w:r w:rsidR="00065105">
        <w:rPr>
          <w:i/>
          <w:vertAlign w:val="superscript"/>
        </w:rPr>
        <w:t xml:space="preserve"> </w:t>
      </w:r>
      <w:r w:rsidR="00570720" w:rsidRPr="00E04A1D">
        <w:rPr>
          <w:i/>
        </w:rPr>
        <w:t>gomesceg@gmail.com</w:t>
      </w:r>
    </w:p>
    <w:p w14:paraId="04BB96D6" w14:textId="082B189C" w:rsidR="00EF07A0" w:rsidRPr="00E04A1D" w:rsidRDefault="007F659E" w:rsidP="00BF5A20">
      <w:pPr>
        <w:pStyle w:val="AuthorEmail"/>
        <w:rPr>
          <w:i/>
        </w:rPr>
      </w:pPr>
      <w:r w:rsidRPr="00065105">
        <w:rPr>
          <w:i/>
          <w:vertAlign w:val="superscript"/>
        </w:rPr>
        <w:t>e)</w:t>
      </w:r>
      <w:r w:rsidR="00E04A1D">
        <w:rPr>
          <w:i/>
        </w:rPr>
        <w:t xml:space="preserve"> </w:t>
      </w:r>
      <w:r w:rsidR="00BF5A20" w:rsidRPr="00E04A1D">
        <w:rPr>
          <w:i/>
        </w:rPr>
        <w:t>prabha.kumaresan@mmu.edu.my</w:t>
      </w:r>
    </w:p>
    <w:p w14:paraId="22C3F2A8" w14:textId="598007F9" w:rsidR="0016385D" w:rsidRPr="00BB6F58" w:rsidRDefault="0016385D" w:rsidP="00BB6F58">
      <w:pPr>
        <w:pStyle w:val="Abstract"/>
        <w:rPr>
          <w:lang w:val="en-MY"/>
        </w:rPr>
      </w:pPr>
      <w:r w:rsidRPr="00075EA6">
        <w:rPr>
          <w:b/>
          <w:bCs/>
        </w:rPr>
        <w:t>Abstract.</w:t>
      </w:r>
      <w:r w:rsidRPr="00075EA6">
        <w:t xml:space="preserve"> </w:t>
      </w:r>
      <w:r w:rsidR="007A70F7" w:rsidRPr="007A70F7">
        <w:rPr>
          <w:lang w:val="en-MY"/>
        </w:rPr>
        <w:t xml:space="preserve">As healthcare services continue to digitise, the need for secure and reliable data management platforms, especially within cloud environments, has become more pressing. In Malaysia, the Personal Data Protection Act (PDPA) governs the handling of personal information, but it does not specifically address the protection of sensitive medical data in cloud-based systems. </w:t>
      </w:r>
      <w:r w:rsidR="007A70F7">
        <w:rPr>
          <w:lang w:val="en-MY"/>
        </w:rPr>
        <w:t>Referencing</w:t>
      </w:r>
      <w:r w:rsidR="007A70F7" w:rsidRPr="007A70F7">
        <w:rPr>
          <w:lang w:val="en-MY"/>
        </w:rPr>
        <w:t xml:space="preserve"> international standards like HIPAA (Health Insurance Portability and Accountability Act)</w:t>
      </w:r>
      <w:r w:rsidR="007A70F7">
        <w:rPr>
          <w:lang w:val="en-MY"/>
        </w:rPr>
        <w:t xml:space="preserve"> and PDPA (Personal Data Protection Act)</w:t>
      </w:r>
      <w:r w:rsidR="007A70F7" w:rsidRPr="007A70F7">
        <w:rPr>
          <w:lang w:val="en-MY"/>
        </w:rPr>
        <w:t xml:space="preserve"> this paper introduces the </w:t>
      </w:r>
      <w:r w:rsidR="007A70F7" w:rsidRPr="00B954BC">
        <w:rPr>
          <w:lang w:val="en-MY"/>
        </w:rPr>
        <w:t xml:space="preserve">design and implementation of a secure cloud-based file hosting system tailored for the Malaysian healthcare context. </w:t>
      </w:r>
      <w:r w:rsidR="007A70F7" w:rsidRPr="007A70F7">
        <w:rPr>
          <w:lang w:val="en-MY"/>
        </w:rPr>
        <w:t>The system is</w:t>
      </w:r>
      <w:r w:rsidR="00B954BC" w:rsidRPr="00B954BC">
        <w:rPr>
          <w:lang w:val="en-MY"/>
        </w:rPr>
        <w:t xml:space="preserve"> mainly</w:t>
      </w:r>
      <w:r w:rsidR="007A70F7" w:rsidRPr="007A70F7">
        <w:rPr>
          <w:lang w:val="en-MY"/>
        </w:rPr>
        <w:t xml:space="preserve"> built using FastAPI for the backend, AWS</w:t>
      </w:r>
      <w:r w:rsidR="00B954BC" w:rsidRPr="00B954BC">
        <w:rPr>
          <w:lang w:val="en-MY"/>
        </w:rPr>
        <w:t>’</w:t>
      </w:r>
      <w:r w:rsidR="007A70F7" w:rsidRPr="007A70F7">
        <w:rPr>
          <w:lang w:val="en-MY"/>
        </w:rPr>
        <w:t xml:space="preserve"> S3 for secure file storage, </w:t>
      </w:r>
      <w:r w:rsidR="00B954BC" w:rsidRPr="00B954BC">
        <w:rPr>
          <w:lang w:val="en-MY"/>
        </w:rPr>
        <w:t>and implements</w:t>
      </w:r>
      <w:r w:rsidR="007A70F7" w:rsidRPr="007A70F7">
        <w:rPr>
          <w:lang w:val="en-MY"/>
        </w:rPr>
        <w:t xml:space="preserve"> Role-Based Access Control (RBAC) across</w:t>
      </w:r>
      <w:r w:rsidR="00B954BC" w:rsidRPr="00B954BC">
        <w:rPr>
          <w:lang w:val="en-MY"/>
        </w:rPr>
        <w:t xml:space="preserve"> the</w:t>
      </w:r>
      <w:r w:rsidR="007A70F7" w:rsidRPr="007A70F7">
        <w:rPr>
          <w:lang w:val="en-MY"/>
        </w:rPr>
        <w:t xml:space="preserve"> three user roles: Patient, Practitioner</w:t>
      </w:r>
      <w:r w:rsidR="007A70F7" w:rsidRPr="00E05712">
        <w:rPr>
          <w:lang w:val="en-MY"/>
        </w:rPr>
        <w:t xml:space="preserve">, and Admin. Patients maintain full ownership of their files, with the ability to grant or revoke access to healthcare practitioners. File permissions are managed through token-based authentication and monitored using an integrated audit log system. </w:t>
      </w:r>
      <w:r w:rsidR="00E05712" w:rsidRPr="00E05712">
        <w:t>The system also utilizes pre-signed URLs to secure file downloads, as well as SMTP-based email notifications for permission requests and informing users in the case of a data breach. This paper outlines the implementation of the system and demonstrates how the system achieves regulatory compliance while maintaining a cloud system architecture.</w:t>
      </w:r>
      <w:r w:rsidR="00E05712" w:rsidRPr="00E05712">
        <w:rPr>
          <w:lang w:val="en-MY"/>
        </w:rPr>
        <w:t xml:space="preserve"> </w:t>
      </w:r>
      <w:r w:rsidR="00B954BC" w:rsidRPr="00E05712">
        <w:rPr>
          <w:lang w:val="en-MY"/>
        </w:rPr>
        <w:t>By bridging the present gaps in PDPA</w:t>
      </w:r>
      <w:r w:rsidR="00B954BC">
        <w:rPr>
          <w:lang w:val="en-MY"/>
        </w:rPr>
        <w:t xml:space="preserve"> through reference to HIPAA</w:t>
      </w:r>
      <w:r w:rsidR="007A70F7" w:rsidRPr="007A70F7">
        <w:rPr>
          <w:lang w:val="en-MY"/>
        </w:rPr>
        <w:t>, the proposed system serves as a prototype for patient-centric medical file hosting platforms in emerging digital healthcare ecosystems.</w:t>
      </w:r>
    </w:p>
    <w:p w14:paraId="5240E3FB" w14:textId="3F056AC7" w:rsidR="003A287B" w:rsidRDefault="0042426A" w:rsidP="00003D7C">
      <w:pPr>
        <w:pStyle w:val="Heading1"/>
        <w:rPr>
          <w:b w:val="0"/>
          <w:caps w:val="0"/>
          <w:sz w:val="20"/>
        </w:rPr>
      </w:pPr>
      <w:r>
        <w:t>Introduction</w:t>
      </w:r>
    </w:p>
    <w:p w14:paraId="09D89991" w14:textId="6957B010" w:rsidR="009B750C" w:rsidRDefault="004F6FB3" w:rsidP="009B750C">
      <w:pPr>
        <w:pStyle w:val="Paragraph"/>
      </w:pPr>
      <w:r w:rsidRPr="004F6FB3">
        <w:t>In today's times, the use of digital information systems is becoming more widespread in our day-to-day life. Particularly in healthcare, there is an increasing demand and reliance on digital electronic health information systems to manage personal health records of patients. Moreover, with the introduction of cloud computing technologies, the way medical institutions store and manage patients’ medical records has changed. However, with the digitalization of such sensitive personal records, the importance of appropriate safeguarding has become more apparent. Without the appropriate safeguarding, sensitive information is under threat from adversaries such as unauthorized access to data, illegal tampering, as well as data breaches</w:t>
      </w:r>
      <w:r w:rsidR="00EC1A08">
        <w:t xml:space="preserve"> [1]</w:t>
      </w:r>
      <w:r w:rsidRPr="004F6FB3">
        <w:t>. Ignoring these threats could lead to major consequences such as the loss of the patient's trust, legal and compliance issues, as well as reputational damage.</w:t>
      </w:r>
    </w:p>
    <w:p w14:paraId="6DC3726E" w14:textId="556A6006" w:rsidR="004F6FB3" w:rsidRDefault="004F6FB3" w:rsidP="009B750C">
      <w:pPr>
        <w:pStyle w:val="Paragraph"/>
        <w:rPr>
          <w:lang w:val="en-MY"/>
        </w:rPr>
      </w:pPr>
      <w:r w:rsidRPr="004F6FB3">
        <w:t xml:space="preserve">In </w:t>
      </w:r>
      <w:r>
        <w:t>hopes</w:t>
      </w:r>
      <w:r w:rsidRPr="004F6FB3">
        <w:t xml:space="preserve"> to</w:t>
      </w:r>
      <w:r>
        <w:t xml:space="preserve"> ad</w:t>
      </w:r>
      <w:r w:rsidR="00876A49">
        <w:t>d</w:t>
      </w:r>
      <w:r>
        <w:t>ress</w:t>
      </w:r>
      <w:r w:rsidRPr="004F6FB3">
        <w:t xml:space="preserve"> these challenges, regulatory frameworks such as the HIPAA, which stands for Health Insurance Portability and Accountability Act, were enacted in 1996 by the United States of America</w:t>
      </w:r>
      <w:r>
        <w:t xml:space="preserve"> </w:t>
      </w:r>
      <w:r>
        <w:rPr>
          <w:lang w:val="en-MY"/>
        </w:rPr>
        <w:t>[</w:t>
      </w:r>
      <w:r w:rsidR="00EC1A08">
        <w:rPr>
          <w:lang w:val="en-MY"/>
        </w:rPr>
        <w:t>2</w:t>
      </w:r>
      <w:r>
        <w:rPr>
          <w:lang w:val="en-MY"/>
        </w:rPr>
        <w:t>]</w:t>
      </w:r>
      <w:r w:rsidRPr="009B750C">
        <w:rPr>
          <w:lang w:val="en-MY"/>
        </w:rPr>
        <w:t xml:space="preserve">. </w:t>
      </w:r>
      <w:r w:rsidRPr="004F6FB3">
        <w:t xml:space="preserve"> On the other hand, locally in Malaysia, the Personal Data Protection Act (PDPA) was established in 2015</w:t>
      </w:r>
      <w:r w:rsidR="00A44E4D">
        <w:t xml:space="preserve"> </w:t>
      </w:r>
      <w:r>
        <w:rPr>
          <w:lang w:val="en-MY"/>
        </w:rPr>
        <w:t>[</w:t>
      </w:r>
      <w:r w:rsidR="00EC1A08">
        <w:rPr>
          <w:lang w:val="en-MY"/>
        </w:rPr>
        <w:t>3</w:t>
      </w:r>
      <w:r>
        <w:rPr>
          <w:lang w:val="en-MY"/>
        </w:rPr>
        <w:t>]</w:t>
      </w:r>
      <w:r w:rsidRPr="009B750C">
        <w:rPr>
          <w:lang w:val="en-MY"/>
        </w:rPr>
        <w:t xml:space="preserve">. </w:t>
      </w:r>
      <w:r w:rsidRPr="004F6FB3">
        <w:t xml:space="preserve"> These acts and their regulations set the standard for handling sensitive personal data. They outline the strict requirements that are required to be adhered to in modern systems. However, on the other hand, currently many existing cloud-based storage systems lack the specialized security requirements needed to secure medical data, particularly in the Malaysian context, as PDPA is still evolving</w:t>
      </w:r>
      <w:r w:rsidR="00A44E4D">
        <w:t xml:space="preserve"> </w:t>
      </w:r>
      <w:r>
        <w:rPr>
          <w:lang w:val="en-MY"/>
        </w:rPr>
        <w:t>[</w:t>
      </w:r>
      <w:r w:rsidR="00EC1A08">
        <w:rPr>
          <w:lang w:val="en-MY"/>
        </w:rPr>
        <w:t>4</w:t>
      </w:r>
      <w:r>
        <w:rPr>
          <w:lang w:val="en-MY"/>
        </w:rPr>
        <w:t>]</w:t>
      </w:r>
      <w:r w:rsidRPr="009B750C">
        <w:rPr>
          <w:lang w:val="en-MY"/>
        </w:rPr>
        <w:t>.</w:t>
      </w:r>
    </w:p>
    <w:p w14:paraId="14561833" w14:textId="2AEA006C" w:rsidR="009B750C" w:rsidRDefault="003C7D61" w:rsidP="00EC1A08">
      <w:pPr>
        <w:pStyle w:val="Paragraph"/>
      </w:pPr>
      <w:r w:rsidRPr="003C7D61">
        <w:lastRenderedPageBreak/>
        <w:t>Studies have explored many different strategies to secure sensitive medical data in cloud environments, for example, using AES encryption along with digital envelopes to secure data transmission and storage. However, many cloud solutions still fail to meet the data protection standards, especially in Malaysia, where HIPAA is not legally compulsory. Most cloud storage systems focus on general file storage rather than sensitive medical data, with many security features lacking such as audit logging, RBAC, and breach notification. This paper outlines the design and implementation of a secure cloud-based file hosting system for medical data.</w:t>
      </w:r>
      <w:r>
        <w:t xml:space="preserve"> </w:t>
      </w:r>
      <w:r w:rsidR="004F6FB3" w:rsidRPr="004F6FB3">
        <w:t>The objectives of this project are:</w:t>
      </w:r>
    </w:p>
    <w:p w14:paraId="5AF8D3C1" w14:textId="77777777" w:rsidR="004F6FB3" w:rsidRDefault="004F6FB3" w:rsidP="009B750C">
      <w:pPr>
        <w:pStyle w:val="Paragraph"/>
        <w:rPr>
          <w:lang w:val="en-MY"/>
        </w:rPr>
      </w:pPr>
    </w:p>
    <w:p w14:paraId="009D66F8" w14:textId="76C52BFE" w:rsidR="00E05712" w:rsidRPr="00E05712" w:rsidRDefault="00E05712" w:rsidP="00F06C33">
      <w:pPr>
        <w:pStyle w:val="Paragraphbulleted"/>
        <w:rPr>
          <w:lang w:val="en-MY"/>
        </w:rPr>
      </w:pPr>
      <w:r>
        <w:rPr>
          <w:lang w:val="en-MY"/>
        </w:rPr>
        <w:t>I</w:t>
      </w:r>
      <w:r w:rsidRPr="00E05712">
        <w:rPr>
          <w:lang w:val="en-MY"/>
        </w:rPr>
        <w:t>mplement secure cloud storage</w:t>
      </w:r>
      <w:r>
        <w:rPr>
          <w:lang w:val="en-MY"/>
        </w:rPr>
        <w:t>:</w:t>
      </w:r>
      <w:r w:rsidRPr="00E05712">
        <w:rPr>
          <w:lang w:val="en-MY"/>
        </w:rPr>
        <w:t xml:space="preserve"> </w:t>
      </w:r>
      <w:r>
        <w:rPr>
          <w:lang w:val="en-MY"/>
        </w:rPr>
        <w:t>T</w:t>
      </w:r>
      <w:r w:rsidRPr="00E05712">
        <w:rPr>
          <w:lang w:val="en-MY"/>
        </w:rPr>
        <w:t>o develop a cloud-based file hosting application that stores sensitive medical data, utilizing strong encryption algorithms to ensure protection in both transit and at rest.</w:t>
      </w:r>
    </w:p>
    <w:p w14:paraId="3183E414" w14:textId="3358ADD5" w:rsidR="00E05712" w:rsidRPr="00E05712" w:rsidRDefault="00E05712" w:rsidP="00F06C33">
      <w:pPr>
        <w:pStyle w:val="Paragraphbulleted"/>
        <w:rPr>
          <w:lang w:val="en-MY"/>
        </w:rPr>
      </w:pPr>
      <w:r w:rsidRPr="00E05712">
        <w:rPr>
          <w:lang w:val="en-MY"/>
        </w:rPr>
        <w:t>Implement robust access control</w:t>
      </w:r>
      <w:r>
        <w:rPr>
          <w:lang w:val="en-MY"/>
        </w:rPr>
        <w:t>:</w:t>
      </w:r>
      <w:r w:rsidRPr="00E05712">
        <w:rPr>
          <w:lang w:val="en-MY"/>
        </w:rPr>
        <w:t xml:space="preserve"> </w:t>
      </w:r>
      <w:r>
        <w:rPr>
          <w:lang w:val="en-MY"/>
        </w:rPr>
        <w:t>T</w:t>
      </w:r>
      <w:r w:rsidRPr="00E05712">
        <w:rPr>
          <w:lang w:val="en-MY"/>
        </w:rPr>
        <w:t>o design and implement row-based access control on the system, ensuring that only authorized users can access and manage certain data.</w:t>
      </w:r>
    </w:p>
    <w:p w14:paraId="3EFC9F4E" w14:textId="521BDC65" w:rsidR="00BB6F58" w:rsidRDefault="00E05712" w:rsidP="00F06C33">
      <w:pPr>
        <w:pStyle w:val="Paragraphbulleted"/>
        <w:rPr>
          <w:lang w:val="en-MY"/>
        </w:rPr>
      </w:pPr>
      <w:r w:rsidRPr="00E05712">
        <w:rPr>
          <w:lang w:val="en-MY"/>
        </w:rPr>
        <w:t>Ensure regulatory compliance</w:t>
      </w:r>
      <w:r>
        <w:rPr>
          <w:lang w:val="en-MY"/>
        </w:rPr>
        <w:t>:</w:t>
      </w:r>
      <w:r w:rsidRPr="00E05712">
        <w:rPr>
          <w:lang w:val="en-MY"/>
        </w:rPr>
        <w:t xml:space="preserve"> </w:t>
      </w:r>
      <w:r>
        <w:rPr>
          <w:lang w:val="en-MY"/>
        </w:rPr>
        <w:t>T</w:t>
      </w:r>
      <w:r w:rsidRPr="00E05712">
        <w:rPr>
          <w:lang w:val="en-MY"/>
        </w:rPr>
        <w:t>o ensure that the system complies with current healthcare data protection standards like HIPAA and personal data standards such as Malaysia's PDPA.</w:t>
      </w:r>
    </w:p>
    <w:p w14:paraId="4C411593" w14:textId="77777777" w:rsidR="00E05712" w:rsidRPr="00E05712" w:rsidRDefault="00E05712" w:rsidP="00E05712">
      <w:pPr>
        <w:pStyle w:val="Paragraphbulleted"/>
        <w:numPr>
          <w:ilvl w:val="0"/>
          <w:numId w:val="0"/>
        </w:numPr>
        <w:ind w:left="641"/>
        <w:rPr>
          <w:lang w:val="en-MY"/>
        </w:rPr>
      </w:pPr>
    </w:p>
    <w:p w14:paraId="3420F8B1" w14:textId="77777777" w:rsidR="00E05712" w:rsidRDefault="00E05712" w:rsidP="00E05712">
      <w:pPr>
        <w:pStyle w:val="Paragraph"/>
        <w:rPr>
          <w:b/>
          <w:caps/>
          <w:lang w:val="en-MY"/>
        </w:rPr>
      </w:pPr>
      <w:r w:rsidRPr="00E05712">
        <w:t>This research was conducted to contribute to the evolving field of cybersecurity, particularly in fields such as healthcare systems. The system also hopes to close the gap between current international standards, such as HIPAA, as well as Malaysia's national data protection acts, PDPA, for cloud-based medical data systems.</w:t>
      </w:r>
      <w:r w:rsidRPr="00E05712">
        <w:rPr>
          <w:lang w:val="en-MY"/>
        </w:rPr>
        <w:t xml:space="preserve"> </w:t>
      </w:r>
    </w:p>
    <w:p w14:paraId="2E59E86C" w14:textId="13E43063" w:rsidR="00C507C3" w:rsidRPr="00C507C3" w:rsidRDefault="0042426A" w:rsidP="00C507C3">
      <w:pPr>
        <w:pStyle w:val="Heading1"/>
        <w:rPr>
          <w:lang w:val="en-MY"/>
        </w:rPr>
      </w:pPr>
      <w:r>
        <w:rPr>
          <w:lang w:val="en-MY"/>
        </w:rPr>
        <w:t>Literature review</w:t>
      </w:r>
    </w:p>
    <w:p w14:paraId="39D0E10F" w14:textId="5EB23260" w:rsidR="00E05712" w:rsidRDefault="00777D0F" w:rsidP="00876A49">
      <w:pPr>
        <w:pStyle w:val="Paragraph"/>
      </w:pPr>
      <w:r w:rsidRPr="00777D0F">
        <w:t>With the growing demand for data storage, the healthcare industry has shifted from traditional local systems to cloud-based systems to manage health records. However, this shift introduces many challenges in securing sensitive data, while also maintaining privacy and regulatory compliance. Standards like HIPAA and PDPA play a major role in setting a bar for data security practices for personal data. This literature review covers past research on technologies that were implemented to secure personal data, many of which include concepts such as encryption, access control methods, and compliance strategies.</w:t>
      </w:r>
    </w:p>
    <w:p w14:paraId="277EA586" w14:textId="5E14B854" w:rsidR="00E05712" w:rsidRDefault="00F161A2" w:rsidP="00C507C3">
      <w:pPr>
        <w:pStyle w:val="Paragraph"/>
        <w:rPr>
          <w:lang w:val="en-MY"/>
        </w:rPr>
      </w:pPr>
      <w:r w:rsidRPr="00F161A2">
        <w:t>Cryptographic methods for securing healthcare data are critical for protecting sensitive patient information</w:t>
      </w:r>
      <w:r w:rsidR="006F7C95">
        <w:t xml:space="preserve"> [6]. AES</w:t>
      </w:r>
      <w:r w:rsidR="00E05712" w:rsidRPr="00E05712">
        <w:t xml:space="preserve">-256 stands as one of the staple encryption algorithms for data, widely adopted in modern information systems all around the world. </w:t>
      </w:r>
      <w:r w:rsidR="00777D0F">
        <w:t xml:space="preserve">In </w:t>
      </w:r>
      <w:r w:rsidR="00E05712" w:rsidRPr="00E05712">
        <w:t>Paper 4, AES encryption was used alongside digital envelopes in a seven-layer cloud framework to secure sensitive data</w:t>
      </w:r>
      <w:r w:rsidR="00E05712">
        <w:t xml:space="preserve"> </w:t>
      </w:r>
      <w:r w:rsidR="00E05712">
        <w:rPr>
          <w:lang w:val="en-MY"/>
        </w:rPr>
        <w:t>[</w:t>
      </w:r>
      <w:r w:rsidR="006F7C95">
        <w:rPr>
          <w:lang w:val="en-MY"/>
        </w:rPr>
        <w:t>5</w:t>
      </w:r>
      <w:r w:rsidR="00E05712">
        <w:rPr>
          <w:lang w:val="en-MY"/>
        </w:rPr>
        <w:t>]</w:t>
      </w:r>
      <w:r w:rsidR="00E05712" w:rsidRPr="00E05712">
        <w:t xml:space="preserve">. With </w:t>
      </w:r>
      <w:r w:rsidR="00777D0F">
        <w:t>it</w:t>
      </w:r>
      <w:r w:rsidR="00E05712" w:rsidRPr="00E05712">
        <w:t>, the research shows significant improvements in execution time and memory usage. Similarly, AES was also used in tandem with the Elliptic Curve Diffie-Hellman (ECDH) for client-side encryption, achieving a secure and efficient way of retrieving medical data</w:t>
      </w:r>
      <w:r w:rsidR="00E05712">
        <w:t xml:space="preserve"> </w:t>
      </w:r>
      <w:r w:rsidR="00E05712">
        <w:rPr>
          <w:lang w:val="en-MY"/>
        </w:rPr>
        <w:t>[</w:t>
      </w:r>
      <w:r w:rsidR="006F7C95">
        <w:rPr>
          <w:lang w:val="en-MY"/>
        </w:rPr>
        <w:t>5</w:t>
      </w:r>
      <w:r w:rsidR="00E05712">
        <w:rPr>
          <w:lang w:val="en-MY"/>
        </w:rPr>
        <w:t>]</w:t>
      </w:r>
      <w:r w:rsidR="00E05712" w:rsidRPr="00C507C3">
        <w:rPr>
          <w:lang w:val="en-MY"/>
        </w:rPr>
        <w:t>.</w:t>
      </w:r>
    </w:p>
    <w:p w14:paraId="3094C4FA" w14:textId="2E221076" w:rsidR="00E05712" w:rsidRDefault="00E05712" w:rsidP="00C507C3">
      <w:pPr>
        <w:pStyle w:val="Paragraph"/>
        <w:rPr>
          <w:lang w:val="en-MY"/>
        </w:rPr>
      </w:pPr>
      <w:r w:rsidRPr="00E05712">
        <w:t>Role-based access control (RBAC) remains one of the most foundational methods in access management for many information systems that handle sensitive information. In Paper 5, RBAC was implemented alongside attribute-based access control to propose their secure healthcare access control system (SHACS), which aims to enhance data protection in healthcare systems</w:t>
      </w:r>
      <w:r>
        <w:t xml:space="preserve"> </w:t>
      </w:r>
      <w:r>
        <w:rPr>
          <w:lang w:val="en-MY"/>
        </w:rPr>
        <w:t>[</w:t>
      </w:r>
      <w:r w:rsidR="006F7C95">
        <w:rPr>
          <w:lang w:val="en-MY"/>
        </w:rPr>
        <w:t>7</w:t>
      </w:r>
      <w:r>
        <w:rPr>
          <w:lang w:val="en-MY"/>
        </w:rPr>
        <w:t>]</w:t>
      </w:r>
      <w:r w:rsidRPr="00C507C3">
        <w:rPr>
          <w:lang w:val="en-MY"/>
        </w:rPr>
        <w:t xml:space="preserve">. </w:t>
      </w:r>
      <w:r w:rsidRPr="00E05712">
        <w:t xml:space="preserve"> By utilizing this hybrid approach, the system reduced the authentication time by 33%, still being aligned with compliance requirements. In addition, in Paper </w:t>
      </w:r>
      <w:r w:rsidR="006F7C95">
        <w:t>8</w:t>
      </w:r>
      <w:r w:rsidRPr="00E05712">
        <w:t>, the author highlighted the effectiveness of using RBAC with encryption and intrusion detection systems in the Advanced Integrated Data Security (AIDS) model</w:t>
      </w:r>
      <w:r>
        <w:t xml:space="preserve"> </w:t>
      </w:r>
      <w:r>
        <w:rPr>
          <w:lang w:val="en-MY"/>
        </w:rPr>
        <w:t>[</w:t>
      </w:r>
      <w:r w:rsidR="006F7C95">
        <w:rPr>
          <w:lang w:val="en-MY"/>
        </w:rPr>
        <w:t>8</w:t>
      </w:r>
      <w:r>
        <w:rPr>
          <w:lang w:val="en-MY"/>
        </w:rPr>
        <w:t>]</w:t>
      </w:r>
      <w:r w:rsidRPr="00C507C3">
        <w:rPr>
          <w:lang w:val="en-MY"/>
        </w:rPr>
        <w:t>.</w:t>
      </w:r>
    </w:p>
    <w:p w14:paraId="2DBE20E4" w14:textId="7A6D1539" w:rsidR="00E05712" w:rsidRDefault="00E05712" w:rsidP="00C507C3">
      <w:pPr>
        <w:pStyle w:val="Paragraph"/>
      </w:pPr>
      <w:r w:rsidRPr="00E05712">
        <w:t>Audit logging and breach detection mechanisms play a major role in complying with regulatory standards. They are also necessary to help with forensic investigation in the case of data breach. The breach notification rule outlined in HIPAA regulations requires a breach detection mechanism. The rule mandates that in the case of a data breach, the affected individuals and parties must be notified within 60 days of the data breach</w:t>
      </w:r>
      <w:r>
        <w:t xml:space="preserve"> </w:t>
      </w:r>
      <w:r>
        <w:rPr>
          <w:lang w:val="en-MY"/>
        </w:rPr>
        <w:t>[</w:t>
      </w:r>
      <w:r w:rsidR="00EC1A08">
        <w:rPr>
          <w:lang w:val="en-MY"/>
        </w:rPr>
        <w:t>2</w:t>
      </w:r>
      <w:r>
        <w:rPr>
          <w:lang w:val="en-MY"/>
        </w:rPr>
        <w:t>]</w:t>
      </w:r>
      <w:r w:rsidRPr="00C507C3">
        <w:rPr>
          <w:lang w:val="en-MY"/>
        </w:rPr>
        <w:t xml:space="preserve">. </w:t>
      </w:r>
      <w:r w:rsidRPr="00E05712">
        <w:t xml:space="preserve"> Additionally, the data integrity principle in PDPA regulations also necessitates audit logging to maintain accountability as well as transparency</w:t>
      </w:r>
      <w:r>
        <w:t xml:space="preserve"> </w:t>
      </w:r>
      <w:r>
        <w:rPr>
          <w:lang w:val="en-MY"/>
        </w:rPr>
        <w:t>[</w:t>
      </w:r>
      <w:r w:rsidR="00EC1A08">
        <w:rPr>
          <w:lang w:val="en-MY"/>
        </w:rPr>
        <w:t>3</w:t>
      </w:r>
      <w:r>
        <w:rPr>
          <w:lang w:val="en-MY"/>
        </w:rPr>
        <w:t>]</w:t>
      </w:r>
      <w:r w:rsidRPr="00C507C3">
        <w:rPr>
          <w:lang w:val="en-MY"/>
        </w:rPr>
        <w:t>.</w:t>
      </w:r>
    </w:p>
    <w:p w14:paraId="14687335" w14:textId="4AB7800E" w:rsidR="001A7025" w:rsidRDefault="001A7025" w:rsidP="00934FEC">
      <w:pPr>
        <w:pStyle w:val="Paragraph"/>
      </w:pPr>
      <w:r w:rsidRPr="001A7025">
        <w:rPr>
          <w:lang w:val="en-MY"/>
        </w:rPr>
        <w:t xml:space="preserve">HIPAA sets strict standards for healthcare organizations and cloud service providers, particularly around data encryption, access control, and breach </w:t>
      </w:r>
      <w:r w:rsidR="003803E2" w:rsidRPr="001A7025">
        <w:rPr>
          <w:lang w:val="en-MY"/>
        </w:rPr>
        <w:t>notifications</w:t>
      </w:r>
      <w:r w:rsidR="003803E2">
        <w:rPr>
          <w:lang w:val="en-MY"/>
        </w:rPr>
        <w:t xml:space="preserve"> [</w:t>
      </w:r>
      <w:r w:rsidR="00EC1A08">
        <w:rPr>
          <w:lang w:val="en-MY"/>
        </w:rPr>
        <w:t>2</w:t>
      </w:r>
      <w:r w:rsidR="003803E2">
        <w:rPr>
          <w:lang w:val="en-MY"/>
        </w:rPr>
        <w:t>]</w:t>
      </w:r>
      <w:r w:rsidRPr="001A7025">
        <w:rPr>
          <w:lang w:val="en-MY"/>
        </w:rPr>
        <w:t xml:space="preserve">. </w:t>
      </w:r>
      <w:r w:rsidR="0056119E">
        <w:rPr>
          <w:lang w:val="en-MY"/>
        </w:rPr>
        <w:t xml:space="preserve">While </w:t>
      </w:r>
      <w:r w:rsidRPr="001A7025">
        <w:rPr>
          <w:lang w:val="en-MY"/>
        </w:rPr>
        <w:t xml:space="preserve">PDPA complements this in the Malaysian </w:t>
      </w:r>
      <w:r w:rsidR="003C7853" w:rsidRPr="001A7025">
        <w:rPr>
          <w:lang w:val="en-MY"/>
        </w:rPr>
        <w:t>context</w:t>
      </w:r>
      <w:r w:rsidR="003C7853">
        <w:rPr>
          <w:lang w:val="en-MY"/>
        </w:rPr>
        <w:t xml:space="preserve">, </w:t>
      </w:r>
      <w:r w:rsidR="003C7853" w:rsidRPr="001A7025">
        <w:rPr>
          <w:lang w:val="en-MY"/>
        </w:rPr>
        <w:t>emphasizing</w:t>
      </w:r>
      <w:r w:rsidRPr="001A7025">
        <w:rPr>
          <w:lang w:val="en-MY"/>
        </w:rPr>
        <w:t xml:space="preserve"> user consent, data localization, and</w:t>
      </w:r>
      <w:r w:rsidR="0056119E">
        <w:rPr>
          <w:lang w:val="en-MY"/>
        </w:rPr>
        <w:t xml:space="preserve"> safe</w:t>
      </w:r>
      <w:r w:rsidRPr="001A7025">
        <w:rPr>
          <w:lang w:val="en-MY"/>
        </w:rPr>
        <w:t xml:space="preserve"> data handling </w:t>
      </w:r>
      <w:r w:rsidR="003803E2" w:rsidRPr="001A7025">
        <w:rPr>
          <w:lang w:val="en-MY"/>
        </w:rPr>
        <w:t>practices</w:t>
      </w:r>
      <w:r w:rsidR="003803E2">
        <w:rPr>
          <w:lang w:val="en-MY"/>
        </w:rPr>
        <w:t xml:space="preserve"> [</w:t>
      </w:r>
      <w:r w:rsidR="00EC1A08">
        <w:rPr>
          <w:lang w:val="en-MY"/>
        </w:rPr>
        <w:t>3</w:t>
      </w:r>
      <w:r w:rsidR="003803E2">
        <w:rPr>
          <w:lang w:val="en-MY"/>
        </w:rPr>
        <w:t>]</w:t>
      </w:r>
      <w:r w:rsidRPr="001A7025">
        <w:rPr>
          <w:lang w:val="en-MY"/>
        </w:rPr>
        <w:t>.</w:t>
      </w:r>
      <w:r w:rsidRPr="001A7025">
        <w:rPr>
          <w:sz w:val="24"/>
        </w:rPr>
        <w:t xml:space="preserve"> </w:t>
      </w:r>
      <w:r w:rsidR="009679BB" w:rsidRPr="009679BB">
        <w:t xml:space="preserve">Kumar et al. and Madavarapu et al. both emphasized </w:t>
      </w:r>
      <w:r w:rsidR="009679BB" w:rsidRPr="00934FEC">
        <w:t>encryption</w:t>
      </w:r>
      <w:r w:rsidR="009679BB" w:rsidRPr="009679BB">
        <w:t xml:space="preserve"> and RBAC </w:t>
      </w:r>
      <w:r w:rsidR="0056119E">
        <w:t xml:space="preserve">in their papers </w:t>
      </w:r>
      <w:r w:rsidR="009679BB" w:rsidRPr="009679BB">
        <w:t xml:space="preserve">as </w:t>
      </w:r>
      <w:r w:rsidR="002300AB">
        <w:t xml:space="preserve">a </w:t>
      </w:r>
      <w:r w:rsidR="009679BB" w:rsidRPr="009679BB">
        <w:t xml:space="preserve">fundamental </w:t>
      </w:r>
      <w:r w:rsidR="002300AB">
        <w:t xml:space="preserve">aspect </w:t>
      </w:r>
      <w:r w:rsidR="0056119E">
        <w:t>to</w:t>
      </w:r>
      <w:r w:rsidR="002300AB">
        <w:t xml:space="preserve"> </w:t>
      </w:r>
      <w:r w:rsidR="0056119E">
        <w:t>adhere</w:t>
      </w:r>
      <w:r w:rsidR="009679BB" w:rsidRPr="009679BB">
        <w:t xml:space="preserve"> </w:t>
      </w:r>
      <w:r w:rsidR="0056119E">
        <w:t>to</w:t>
      </w:r>
      <w:r w:rsidR="009679BB" w:rsidRPr="009679BB">
        <w:t xml:space="preserve"> international health data </w:t>
      </w:r>
      <w:r w:rsidR="003803E2" w:rsidRPr="009679BB">
        <w:t>regulations</w:t>
      </w:r>
      <w:r w:rsidR="003803E2">
        <w:t xml:space="preserve"> </w:t>
      </w:r>
      <w:r w:rsidR="00E848F3">
        <w:t>[</w:t>
      </w:r>
      <w:r w:rsidR="00EC1A08">
        <w:t>4</w:t>
      </w:r>
      <w:r w:rsidR="00E848F3">
        <w:t xml:space="preserve">], </w:t>
      </w:r>
      <w:r w:rsidR="003803E2">
        <w:t>[</w:t>
      </w:r>
      <w:r w:rsidR="006F7C95">
        <w:t>8</w:t>
      </w:r>
      <w:r w:rsidR="003803E2">
        <w:t>]</w:t>
      </w:r>
      <w:r w:rsidR="009679BB">
        <w:t xml:space="preserve">. </w:t>
      </w:r>
      <w:r w:rsidR="00EC1A08">
        <w:t>In addition,</w:t>
      </w:r>
      <w:r w:rsidR="00EC1A08" w:rsidRPr="00EC1A08">
        <w:t xml:space="preserve"> paper </w:t>
      </w:r>
      <w:r w:rsidR="00EC1A08">
        <w:t>[</w:t>
      </w:r>
      <w:r w:rsidR="006F7C95">
        <w:t>9</w:t>
      </w:r>
      <w:r w:rsidR="00EC1A08">
        <w:t xml:space="preserve">] </w:t>
      </w:r>
      <w:r w:rsidR="00EC1A08" w:rsidRPr="00EC1A08">
        <w:t>also emphasizes the need for multi-layered security mechanisms to protect sensitive medical data</w:t>
      </w:r>
      <w:r w:rsidR="00EC1A08">
        <w:t>,</w:t>
      </w:r>
      <w:r w:rsidR="00EC1A08" w:rsidRPr="00EC1A08">
        <w:t xml:space="preserve"> </w:t>
      </w:r>
      <w:r w:rsidR="00EC1A08">
        <w:t xml:space="preserve">utilizing </w:t>
      </w:r>
      <w:r w:rsidR="00EC1A08" w:rsidRPr="00EC1A08">
        <w:t>encryption and strict access controls.</w:t>
      </w:r>
      <w:r w:rsidR="00EC1A08">
        <w:t xml:space="preserve"> </w:t>
      </w:r>
      <w:r w:rsidRPr="001A7025">
        <w:t>The system proposed in this study incorporates those same practices</w:t>
      </w:r>
      <w:r w:rsidR="00FA247B">
        <w:t xml:space="preserve">: </w:t>
      </w:r>
      <w:r w:rsidRPr="001A7025">
        <w:t>AES-256 encryption, TLS 1.3, RBAC, audit trails, and real-time breach notifications</w:t>
      </w:r>
      <w:r w:rsidR="002300AB">
        <w:t>. E</w:t>
      </w:r>
      <w:r w:rsidRPr="001A7025">
        <w:t>nsuring alignment with both HIPAA and PDPA requirements</w:t>
      </w:r>
      <w:r w:rsidR="009679BB">
        <w:t>.</w:t>
      </w:r>
    </w:p>
    <w:p w14:paraId="3CF255B2" w14:textId="4D45A6F0" w:rsidR="00E05712" w:rsidRDefault="00E05712" w:rsidP="00E05712">
      <w:pPr>
        <w:pStyle w:val="Paragraph"/>
      </w:pPr>
      <w:r w:rsidRPr="00E05712">
        <w:t>In conclusion, HIPAA sets strict standards for organizations and cloud service providers, particularly around the protection, access control, and breach notifications</w:t>
      </w:r>
      <w:r>
        <w:t xml:space="preserve"> </w:t>
      </w:r>
      <w:r>
        <w:rPr>
          <w:lang w:val="en-MY"/>
        </w:rPr>
        <w:t>[</w:t>
      </w:r>
      <w:r w:rsidR="00EC1A08">
        <w:rPr>
          <w:lang w:val="en-MY"/>
        </w:rPr>
        <w:t>2</w:t>
      </w:r>
      <w:r>
        <w:rPr>
          <w:lang w:val="en-MY"/>
        </w:rPr>
        <w:t>]</w:t>
      </w:r>
      <w:r w:rsidRPr="001A7025">
        <w:rPr>
          <w:lang w:val="en-MY"/>
        </w:rPr>
        <w:t xml:space="preserve">. </w:t>
      </w:r>
      <w:r w:rsidRPr="00E05712">
        <w:t xml:space="preserve"> PDPA complements this, emphasizing user consent, data localization, and safe data handling practices</w:t>
      </w:r>
      <w:r>
        <w:t xml:space="preserve"> </w:t>
      </w:r>
      <w:r>
        <w:rPr>
          <w:lang w:val="en-MY"/>
        </w:rPr>
        <w:t>[</w:t>
      </w:r>
      <w:r w:rsidR="00EC1A08">
        <w:rPr>
          <w:lang w:val="en-MY"/>
        </w:rPr>
        <w:t>3</w:t>
      </w:r>
      <w:r>
        <w:rPr>
          <w:lang w:val="en-MY"/>
        </w:rPr>
        <w:t>]</w:t>
      </w:r>
      <w:r w:rsidRPr="001A7025">
        <w:rPr>
          <w:lang w:val="en-MY"/>
        </w:rPr>
        <w:t>.</w:t>
      </w:r>
      <w:r w:rsidRPr="001A7025">
        <w:rPr>
          <w:sz w:val="24"/>
        </w:rPr>
        <w:t xml:space="preserve"> </w:t>
      </w:r>
      <w:r w:rsidRPr="00E05712">
        <w:t xml:space="preserve">In Paper 3 and Paper 6, the authors both emphasized encryption and </w:t>
      </w:r>
      <w:r w:rsidRPr="00E05712">
        <w:lastRenderedPageBreak/>
        <w:t>RBAC in their papers as a fundamental aspect to adhere to international health data regulations and standards</w:t>
      </w:r>
      <w:r>
        <w:t xml:space="preserve"> [</w:t>
      </w:r>
      <w:r w:rsidR="00EC1A08">
        <w:t>4</w:t>
      </w:r>
      <w:r>
        <w:t>], [</w:t>
      </w:r>
      <w:r w:rsidR="006F7C95">
        <w:t>8</w:t>
      </w:r>
      <w:r>
        <w:t xml:space="preserve">]. </w:t>
      </w:r>
      <w:r w:rsidRPr="00E05712">
        <w:t xml:space="preserve"> The system proposed in the study incorporates those fundamental practices</w:t>
      </w:r>
      <w:r>
        <w:t xml:space="preserve">: </w:t>
      </w:r>
      <w:r w:rsidRPr="001A7025">
        <w:t>AES-256 encryption, TLS 1.3, RBAC, audit trails, and real-time breach notifications</w:t>
      </w:r>
      <w:r>
        <w:t>; e</w:t>
      </w:r>
      <w:r w:rsidRPr="001A7025">
        <w:t>nsuring alignment with both HIPAA and PDPA requirements</w:t>
      </w:r>
      <w:r>
        <w:t>.</w:t>
      </w:r>
    </w:p>
    <w:p w14:paraId="4092C522" w14:textId="3CD15C20" w:rsidR="00C40ADC" w:rsidRDefault="009679BB" w:rsidP="0069567E">
      <w:pPr>
        <w:pStyle w:val="Paragraph"/>
      </w:pPr>
      <w:r w:rsidRPr="009679BB">
        <w:t>The review highlights that although several prior systems implement encryption</w:t>
      </w:r>
      <w:r w:rsidR="002300AB">
        <w:t xml:space="preserve"> methods</w:t>
      </w:r>
      <w:r w:rsidRPr="009679BB">
        <w:t xml:space="preserve"> and access control,</w:t>
      </w:r>
      <w:r w:rsidR="002300AB">
        <w:t xml:space="preserve"> there are </w:t>
      </w:r>
      <w:r w:rsidR="00E05712">
        <w:t xml:space="preserve">still </w:t>
      </w:r>
      <w:r w:rsidRPr="009679BB">
        <w:t xml:space="preserve">few </w:t>
      </w:r>
      <w:r w:rsidR="002300AB">
        <w:t xml:space="preserve">that </w:t>
      </w:r>
      <w:r w:rsidRPr="009679BB">
        <w:t xml:space="preserve">integrate them </w:t>
      </w:r>
      <w:r w:rsidR="002300AB">
        <w:t>alongside</w:t>
      </w:r>
      <w:r w:rsidRPr="009679BB">
        <w:t xml:space="preserve"> </w:t>
      </w:r>
      <w:r w:rsidR="00E05712">
        <w:t xml:space="preserve">other </w:t>
      </w:r>
      <w:r w:rsidR="0056119E">
        <w:t xml:space="preserve">practices such as </w:t>
      </w:r>
      <w:r w:rsidRPr="009679BB">
        <w:t>audit logs</w:t>
      </w:r>
      <w:r w:rsidR="002300AB">
        <w:t xml:space="preserve"> and </w:t>
      </w:r>
      <w:r w:rsidRPr="009679BB">
        <w:t xml:space="preserve">user consent </w:t>
      </w:r>
      <w:r w:rsidRPr="00934FEC">
        <w:t>mechanisms</w:t>
      </w:r>
      <w:r w:rsidR="00E05712">
        <w:t>.</w:t>
      </w:r>
      <w:r w:rsidRPr="009679BB">
        <w:t xml:space="preserve"> This project </w:t>
      </w:r>
      <w:r w:rsidR="00E05712">
        <w:t xml:space="preserve">aims to </w:t>
      </w:r>
      <w:r w:rsidRPr="009679BB">
        <w:t xml:space="preserve">fill that gap by proposing a system that integrates these components </w:t>
      </w:r>
      <w:r w:rsidR="00EC1A08" w:rsidRPr="009679BB">
        <w:t>into</w:t>
      </w:r>
      <w:r w:rsidRPr="009679BB">
        <w:t xml:space="preserve"> a unified platform for managing sensitive medical data securely in the cloud.</w:t>
      </w:r>
    </w:p>
    <w:p w14:paraId="24255D7D" w14:textId="6D33939D" w:rsidR="00FA247B" w:rsidRDefault="00FA247B" w:rsidP="00FA247B">
      <w:pPr>
        <w:pStyle w:val="Heading1"/>
        <w:rPr>
          <w:lang w:val="en-MY"/>
        </w:rPr>
      </w:pPr>
      <w:r>
        <w:rPr>
          <w:lang w:val="en-MY"/>
        </w:rPr>
        <w:t>Methodology</w:t>
      </w:r>
    </w:p>
    <w:p w14:paraId="34AEFE8E" w14:textId="75F84167" w:rsidR="0069567E" w:rsidRDefault="0069567E" w:rsidP="0069567E">
      <w:pPr>
        <w:pStyle w:val="Paragraph"/>
        <w:rPr>
          <w:lang w:val="en-MY"/>
        </w:rPr>
      </w:pPr>
      <w:r w:rsidRPr="0069567E">
        <w:rPr>
          <w:lang w:val="en-MY"/>
        </w:rPr>
        <w:t>MedSafe is designed as a secure cloud-based system to manage medical file uploads, access control, and audit logging for patients and practitioners. Built using FastAPI and SQLite, it uses JWT authentication</w:t>
      </w:r>
      <w:r w:rsidR="00211DDE">
        <w:rPr>
          <w:lang w:val="en-MY"/>
        </w:rPr>
        <w:t xml:space="preserve"> [</w:t>
      </w:r>
      <w:r w:rsidR="006F7C95">
        <w:rPr>
          <w:lang w:val="en-MY"/>
        </w:rPr>
        <w:t>10</w:t>
      </w:r>
      <w:r w:rsidR="00211DDE">
        <w:rPr>
          <w:lang w:val="en-MY"/>
        </w:rPr>
        <w:t>]</w:t>
      </w:r>
      <w:r w:rsidRPr="0069567E">
        <w:rPr>
          <w:lang w:val="en-MY"/>
        </w:rPr>
        <w:t xml:space="preserve">, RBAC authorization, and AWS S3 for encrypted file </w:t>
      </w:r>
      <w:r w:rsidRPr="0069567E">
        <w:t>storage</w:t>
      </w:r>
      <w:r w:rsidR="00211DDE">
        <w:t xml:space="preserve"> [</w:t>
      </w:r>
      <w:r w:rsidR="00EC1A08">
        <w:t>1</w:t>
      </w:r>
      <w:r w:rsidR="006F7C95">
        <w:t>1</w:t>
      </w:r>
      <w:r w:rsidR="00211DDE">
        <w:t>]</w:t>
      </w:r>
      <w:r w:rsidRPr="0069567E">
        <w:rPr>
          <w:lang w:val="en-MY"/>
        </w:rPr>
        <w:t xml:space="preserve">. The system architecture </w:t>
      </w:r>
      <w:r w:rsidR="009E2956">
        <w:rPr>
          <w:lang w:val="en-MY"/>
        </w:rPr>
        <w:t xml:space="preserve">illustrated in </w:t>
      </w:r>
      <w:r w:rsidR="001D067E">
        <w:rPr>
          <w:lang w:val="en-MY"/>
        </w:rPr>
        <w:t>Fig</w:t>
      </w:r>
      <w:r w:rsidR="002A3B2F">
        <w:rPr>
          <w:lang w:val="en-MY"/>
        </w:rPr>
        <w:t xml:space="preserve">ure </w:t>
      </w:r>
      <w:r w:rsidR="009E2956">
        <w:rPr>
          <w:lang w:val="en-MY"/>
        </w:rPr>
        <w:t xml:space="preserve">1 </w:t>
      </w:r>
      <w:r w:rsidRPr="0069567E">
        <w:rPr>
          <w:lang w:val="en-MY"/>
        </w:rPr>
        <w:t xml:space="preserve">includes a clear flow from user interfaces through secure APIs, logic layers, and into storage and monitoring </w:t>
      </w:r>
      <w:r w:rsidR="009E2956" w:rsidRPr="0069567E">
        <w:rPr>
          <w:lang w:val="en-MY"/>
        </w:rPr>
        <w:t>services.</w:t>
      </w:r>
      <w:r w:rsidR="009E2956">
        <w:rPr>
          <w:lang w:val="en-MY"/>
        </w:rPr>
        <w:t xml:space="preserve"> Table 1 outlines the layers in the system’s architecture.</w:t>
      </w:r>
    </w:p>
    <w:p w14:paraId="60629714" w14:textId="77777777" w:rsidR="0069567E" w:rsidRPr="0069567E" w:rsidRDefault="0069567E" w:rsidP="0069567E">
      <w:pPr>
        <w:pStyle w:val="Paragraph"/>
        <w:rPr>
          <w:lang w:val="en-MY"/>
        </w:rPr>
      </w:pPr>
    </w:p>
    <w:p w14:paraId="5F090753" w14:textId="6A6E1370" w:rsidR="00FA247B" w:rsidRDefault="00044C20" w:rsidP="00044C20">
      <w:pPr>
        <w:pStyle w:val="Figure"/>
        <w:rPr>
          <w:lang w:val="en-MY"/>
        </w:rPr>
      </w:pPr>
      <w:r>
        <w:rPr>
          <w:noProof/>
          <w:lang w:val="en-MY"/>
        </w:rPr>
        <w:drawing>
          <wp:inline distT="0" distB="0" distL="0" distR="0" wp14:anchorId="33610750" wp14:editId="45B2C98E">
            <wp:extent cx="4172910" cy="2651760"/>
            <wp:effectExtent l="0" t="0" r="0" b="0"/>
            <wp:docPr id="72747247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72910" cy="2651760"/>
                    </a:xfrm>
                    <a:prstGeom prst="rect">
                      <a:avLst/>
                    </a:prstGeom>
                    <a:noFill/>
                    <a:ln>
                      <a:noFill/>
                    </a:ln>
                  </pic:spPr>
                </pic:pic>
              </a:graphicData>
            </a:graphic>
          </wp:inline>
        </w:drawing>
      </w:r>
    </w:p>
    <w:p w14:paraId="76EA7467" w14:textId="58A00B09" w:rsidR="00044C20" w:rsidRDefault="00044C20" w:rsidP="00E04A1D">
      <w:pPr>
        <w:pStyle w:val="FigureCaption"/>
        <w:spacing w:before="0"/>
      </w:pPr>
      <w:r w:rsidRPr="00527D0A">
        <w:rPr>
          <w:b/>
          <w:bCs/>
        </w:rPr>
        <w:t>FIGURE 1.</w:t>
      </w:r>
      <w:r>
        <w:t xml:space="preserve"> System </w:t>
      </w:r>
      <w:r w:rsidR="00F06C33">
        <w:t>a</w:t>
      </w:r>
      <w:r>
        <w:t>rchitecture</w:t>
      </w:r>
    </w:p>
    <w:p w14:paraId="4DEC38FB" w14:textId="77777777" w:rsidR="00F06C33" w:rsidRPr="00F06C33" w:rsidRDefault="00F06C33" w:rsidP="00F06C33">
      <w:pPr>
        <w:pStyle w:val="Paragraph"/>
      </w:pPr>
    </w:p>
    <w:tbl>
      <w:tblPr>
        <w:tblW w:w="0" w:type="auto"/>
        <w:jc w:val="center"/>
        <w:tblBorders>
          <w:top w:val="single" w:sz="4" w:space="0" w:color="auto"/>
          <w:bottom w:val="single" w:sz="4" w:space="0" w:color="auto"/>
        </w:tblBorders>
        <w:tblLayout w:type="fixed"/>
        <w:tblLook w:val="0000" w:firstRow="0" w:lastRow="0" w:firstColumn="0" w:lastColumn="0" w:noHBand="0" w:noVBand="0"/>
      </w:tblPr>
      <w:tblGrid>
        <w:gridCol w:w="2977"/>
        <w:gridCol w:w="5245"/>
      </w:tblGrid>
      <w:tr w:rsidR="00876A49" w:rsidRPr="00876A49" w14:paraId="0037B99C" w14:textId="77777777" w:rsidTr="00665DB7">
        <w:trPr>
          <w:cantSplit/>
          <w:trHeight w:val="272"/>
          <w:jc w:val="center"/>
        </w:trPr>
        <w:tc>
          <w:tcPr>
            <w:tcW w:w="8222" w:type="dxa"/>
            <w:gridSpan w:val="2"/>
            <w:tcBorders>
              <w:top w:val="nil"/>
              <w:bottom w:val="single" w:sz="4" w:space="0" w:color="auto"/>
            </w:tcBorders>
            <w:vAlign w:val="center"/>
          </w:tcPr>
          <w:p w14:paraId="1EBAD2DA" w14:textId="3A66508C" w:rsidR="00876A49" w:rsidRPr="00876A49" w:rsidRDefault="00876A49" w:rsidP="00065105">
            <w:pPr>
              <w:jc w:val="center"/>
              <w:rPr>
                <w:b/>
                <w:sz w:val="18"/>
                <w:szCs w:val="18"/>
              </w:rPr>
            </w:pPr>
            <w:r w:rsidRPr="00876A49">
              <w:rPr>
                <w:b/>
                <w:sz w:val="18"/>
                <w:szCs w:val="18"/>
              </w:rPr>
              <w:t xml:space="preserve">TABLE 1. </w:t>
            </w:r>
            <w:r w:rsidRPr="00876A49">
              <w:rPr>
                <w:sz w:val="18"/>
                <w:szCs w:val="18"/>
              </w:rPr>
              <w:t xml:space="preserve">System </w:t>
            </w:r>
            <w:r w:rsidR="00F06C33">
              <w:rPr>
                <w:sz w:val="18"/>
                <w:szCs w:val="18"/>
              </w:rPr>
              <w:t>a</w:t>
            </w:r>
            <w:r w:rsidRPr="00876A49">
              <w:rPr>
                <w:sz w:val="18"/>
                <w:szCs w:val="18"/>
              </w:rPr>
              <w:t xml:space="preserve">rchitecture </w:t>
            </w:r>
            <w:r w:rsidR="00F06C33">
              <w:rPr>
                <w:sz w:val="18"/>
                <w:szCs w:val="18"/>
              </w:rPr>
              <w:t>l</w:t>
            </w:r>
            <w:r w:rsidRPr="00876A49">
              <w:rPr>
                <w:sz w:val="18"/>
                <w:szCs w:val="18"/>
              </w:rPr>
              <w:t>ayers</w:t>
            </w:r>
          </w:p>
        </w:tc>
      </w:tr>
      <w:tr w:rsidR="00044C20" w:rsidRPr="00075EA6" w14:paraId="54592D8A" w14:textId="77777777" w:rsidTr="00665DB7">
        <w:trPr>
          <w:cantSplit/>
          <w:trHeight w:val="272"/>
          <w:jc w:val="center"/>
        </w:trPr>
        <w:tc>
          <w:tcPr>
            <w:tcW w:w="2977" w:type="dxa"/>
            <w:tcBorders>
              <w:top w:val="single" w:sz="4" w:space="0" w:color="auto"/>
              <w:bottom w:val="single" w:sz="4" w:space="0" w:color="auto"/>
            </w:tcBorders>
            <w:vAlign w:val="center"/>
          </w:tcPr>
          <w:p w14:paraId="2ED6AD18" w14:textId="0E6F4B72" w:rsidR="00044C20" w:rsidRPr="00075EA6" w:rsidRDefault="00044C20" w:rsidP="00D26C49">
            <w:pPr>
              <w:jc w:val="center"/>
            </w:pPr>
            <w:r>
              <w:rPr>
                <w:b/>
                <w:sz w:val="18"/>
                <w:szCs w:val="18"/>
              </w:rPr>
              <w:t>Layer</w:t>
            </w:r>
          </w:p>
        </w:tc>
        <w:tc>
          <w:tcPr>
            <w:tcW w:w="5245" w:type="dxa"/>
            <w:tcBorders>
              <w:top w:val="single" w:sz="4" w:space="0" w:color="auto"/>
              <w:bottom w:val="single" w:sz="4" w:space="0" w:color="auto"/>
            </w:tcBorders>
            <w:vAlign w:val="center"/>
          </w:tcPr>
          <w:p w14:paraId="7CBB3992" w14:textId="5E01536E" w:rsidR="00044C20" w:rsidRPr="00075EA6" w:rsidRDefault="00044C20" w:rsidP="00D26C49">
            <w:pPr>
              <w:jc w:val="center"/>
              <w:rPr>
                <w:b/>
                <w:sz w:val="18"/>
                <w:szCs w:val="18"/>
              </w:rPr>
            </w:pPr>
            <w:r>
              <w:rPr>
                <w:b/>
                <w:sz w:val="18"/>
                <w:szCs w:val="18"/>
              </w:rPr>
              <w:t>Description</w:t>
            </w:r>
          </w:p>
        </w:tc>
      </w:tr>
      <w:tr w:rsidR="00044C20" w:rsidRPr="005A0E21" w14:paraId="669D02BF" w14:textId="77777777" w:rsidTr="00665DB7">
        <w:trPr>
          <w:cantSplit/>
          <w:jc w:val="center"/>
        </w:trPr>
        <w:tc>
          <w:tcPr>
            <w:tcW w:w="2977" w:type="dxa"/>
            <w:tcBorders>
              <w:top w:val="single" w:sz="4" w:space="0" w:color="auto"/>
            </w:tcBorders>
            <w:vAlign w:val="center"/>
          </w:tcPr>
          <w:p w14:paraId="7C34FC78" w14:textId="6681C924" w:rsidR="00044C20" w:rsidRPr="005A0E21" w:rsidRDefault="00044C20" w:rsidP="00044C20">
            <w:pPr>
              <w:pStyle w:val="Paragraph"/>
            </w:pPr>
            <w:r w:rsidRPr="00044C20">
              <w:rPr>
                <w:color w:val="000000"/>
                <w:lang w:val="en-MY" w:eastAsia="en-MY"/>
              </w:rPr>
              <w:t>Presentation Layer</w:t>
            </w:r>
          </w:p>
        </w:tc>
        <w:tc>
          <w:tcPr>
            <w:tcW w:w="5245" w:type="dxa"/>
            <w:tcBorders>
              <w:top w:val="single" w:sz="4" w:space="0" w:color="auto"/>
            </w:tcBorders>
            <w:vAlign w:val="center"/>
          </w:tcPr>
          <w:p w14:paraId="17C672AB" w14:textId="6B6A135E" w:rsidR="00044C20" w:rsidRPr="005A0E21" w:rsidRDefault="00044C20" w:rsidP="001D067E">
            <w:pPr>
              <w:rPr>
                <w:sz w:val="20"/>
              </w:rPr>
            </w:pPr>
            <w:r w:rsidRPr="00044C20">
              <w:rPr>
                <w:color w:val="000000"/>
                <w:sz w:val="20"/>
                <w:lang w:val="en-MY" w:eastAsia="en-MY"/>
              </w:rPr>
              <w:t>Interface (web/mobile) for patients, practitioners, and admins</w:t>
            </w:r>
          </w:p>
        </w:tc>
      </w:tr>
      <w:tr w:rsidR="00044C20" w:rsidRPr="005A0E21" w14:paraId="1D12A285" w14:textId="77777777" w:rsidTr="00E04A1D">
        <w:trPr>
          <w:cantSplit/>
          <w:jc w:val="center"/>
        </w:trPr>
        <w:tc>
          <w:tcPr>
            <w:tcW w:w="2977" w:type="dxa"/>
            <w:vAlign w:val="center"/>
          </w:tcPr>
          <w:p w14:paraId="307F534C" w14:textId="496BDB23" w:rsidR="00044C20" w:rsidRPr="005A0E21" w:rsidRDefault="00044C20" w:rsidP="00044C20">
            <w:pPr>
              <w:pStyle w:val="Paragraph"/>
            </w:pPr>
            <w:r w:rsidRPr="00044C20">
              <w:rPr>
                <w:color w:val="000000"/>
                <w:lang w:val="en-MY" w:eastAsia="en-MY"/>
              </w:rPr>
              <w:t>API Gateway</w:t>
            </w:r>
          </w:p>
        </w:tc>
        <w:tc>
          <w:tcPr>
            <w:tcW w:w="5245" w:type="dxa"/>
            <w:vAlign w:val="center"/>
          </w:tcPr>
          <w:p w14:paraId="1FAB5265" w14:textId="4A977049" w:rsidR="00044C20" w:rsidRPr="005A0E21" w:rsidRDefault="00044C20" w:rsidP="001D067E">
            <w:pPr>
              <w:rPr>
                <w:sz w:val="20"/>
              </w:rPr>
            </w:pPr>
            <w:r w:rsidRPr="00044C20">
              <w:rPr>
                <w:color w:val="000000"/>
                <w:sz w:val="20"/>
                <w:lang w:val="en-MY" w:eastAsia="en-MY"/>
              </w:rPr>
              <w:t>HTTPS entry point using TLS 1.3 to FastAPI</w:t>
            </w:r>
          </w:p>
        </w:tc>
      </w:tr>
      <w:tr w:rsidR="00044C20" w:rsidRPr="005A0E21" w14:paraId="7A6921FD" w14:textId="77777777" w:rsidTr="00E04A1D">
        <w:trPr>
          <w:cantSplit/>
          <w:trHeight w:val="237"/>
          <w:jc w:val="center"/>
        </w:trPr>
        <w:tc>
          <w:tcPr>
            <w:tcW w:w="2977" w:type="dxa"/>
            <w:vAlign w:val="center"/>
          </w:tcPr>
          <w:p w14:paraId="6EF188FA" w14:textId="69324E84" w:rsidR="00044C20" w:rsidRPr="005A0E21" w:rsidRDefault="00044C20" w:rsidP="00044C20">
            <w:pPr>
              <w:pStyle w:val="Paragraph"/>
            </w:pPr>
            <w:r w:rsidRPr="00044C20">
              <w:rPr>
                <w:color w:val="000000"/>
                <w:lang w:val="en-MY" w:eastAsia="en-MY"/>
              </w:rPr>
              <w:t>Authentication Layer</w:t>
            </w:r>
          </w:p>
        </w:tc>
        <w:tc>
          <w:tcPr>
            <w:tcW w:w="5245" w:type="dxa"/>
            <w:vAlign w:val="center"/>
          </w:tcPr>
          <w:p w14:paraId="4320D5A8" w14:textId="3CFB0D2B" w:rsidR="00044C20" w:rsidRPr="005A0E21" w:rsidRDefault="00044C20" w:rsidP="001D067E">
            <w:pPr>
              <w:rPr>
                <w:sz w:val="20"/>
              </w:rPr>
            </w:pPr>
            <w:r w:rsidRPr="00044C20">
              <w:rPr>
                <w:color w:val="000000"/>
                <w:sz w:val="20"/>
                <w:lang w:val="en-MY" w:eastAsia="en-MY"/>
              </w:rPr>
              <w:t>Issues and verifies JWT tokens; manages login</w:t>
            </w:r>
          </w:p>
        </w:tc>
      </w:tr>
      <w:tr w:rsidR="00044C20" w:rsidRPr="005A0E21" w14:paraId="232E7882" w14:textId="77777777" w:rsidTr="00E04A1D">
        <w:trPr>
          <w:cantSplit/>
          <w:trHeight w:val="237"/>
          <w:jc w:val="center"/>
        </w:trPr>
        <w:tc>
          <w:tcPr>
            <w:tcW w:w="2977" w:type="dxa"/>
            <w:vAlign w:val="center"/>
          </w:tcPr>
          <w:p w14:paraId="27747988" w14:textId="7DC3882B" w:rsidR="00044C20" w:rsidRPr="00044C20" w:rsidRDefault="00044C20" w:rsidP="00044C20">
            <w:pPr>
              <w:pStyle w:val="Paragraph"/>
              <w:rPr>
                <w:color w:val="000000"/>
                <w:lang w:val="en-MY" w:eastAsia="en-MY"/>
              </w:rPr>
            </w:pPr>
            <w:r w:rsidRPr="00044C20">
              <w:rPr>
                <w:color w:val="000000"/>
                <w:lang w:val="en-MY" w:eastAsia="en-MY"/>
              </w:rPr>
              <w:t>Authorization Layer</w:t>
            </w:r>
          </w:p>
        </w:tc>
        <w:tc>
          <w:tcPr>
            <w:tcW w:w="5245" w:type="dxa"/>
            <w:vAlign w:val="center"/>
          </w:tcPr>
          <w:p w14:paraId="3A672CCD" w14:textId="514BE85C" w:rsidR="00044C20" w:rsidRPr="00044C20" w:rsidRDefault="00044C20" w:rsidP="001D067E">
            <w:pPr>
              <w:rPr>
                <w:color w:val="000000"/>
                <w:sz w:val="20"/>
                <w:lang w:val="en-MY" w:eastAsia="en-MY"/>
              </w:rPr>
            </w:pPr>
            <w:r w:rsidRPr="00044C20">
              <w:rPr>
                <w:color w:val="000000"/>
                <w:sz w:val="20"/>
                <w:lang w:val="en-MY" w:eastAsia="en-MY"/>
              </w:rPr>
              <w:t>Enforces role-based access at route level using JWT claims</w:t>
            </w:r>
          </w:p>
        </w:tc>
      </w:tr>
      <w:tr w:rsidR="00044C20" w:rsidRPr="005A0E21" w14:paraId="31755829" w14:textId="77777777" w:rsidTr="00E04A1D">
        <w:trPr>
          <w:cantSplit/>
          <w:trHeight w:val="237"/>
          <w:jc w:val="center"/>
        </w:trPr>
        <w:tc>
          <w:tcPr>
            <w:tcW w:w="2977" w:type="dxa"/>
            <w:vAlign w:val="center"/>
          </w:tcPr>
          <w:p w14:paraId="48D1EA5E" w14:textId="681DEC4F" w:rsidR="00044C20" w:rsidRPr="00044C20" w:rsidRDefault="00044C20" w:rsidP="00044C20">
            <w:pPr>
              <w:pStyle w:val="Paragraph"/>
              <w:rPr>
                <w:color w:val="000000"/>
                <w:lang w:val="en-MY" w:eastAsia="en-MY"/>
              </w:rPr>
            </w:pPr>
            <w:r w:rsidRPr="00044C20">
              <w:rPr>
                <w:color w:val="000000"/>
                <w:lang w:val="en-MY" w:eastAsia="en-MY"/>
              </w:rPr>
              <w:t>Business Logic Layer</w:t>
            </w:r>
          </w:p>
        </w:tc>
        <w:tc>
          <w:tcPr>
            <w:tcW w:w="5245" w:type="dxa"/>
            <w:vAlign w:val="center"/>
          </w:tcPr>
          <w:p w14:paraId="3818FB81" w14:textId="5EFF7933" w:rsidR="00044C20" w:rsidRPr="00044C20" w:rsidRDefault="00044C20" w:rsidP="001D067E">
            <w:pPr>
              <w:rPr>
                <w:color w:val="000000"/>
                <w:sz w:val="20"/>
                <w:lang w:val="en-MY" w:eastAsia="en-MY"/>
              </w:rPr>
            </w:pPr>
            <w:r w:rsidRPr="00044C20">
              <w:rPr>
                <w:color w:val="000000"/>
                <w:sz w:val="20"/>
                <w:lang w:val="en-MY" w:eastAsia="en-MY"/>
              </w:rPr>
              <w:t>Handles permissions, uploads, downloads, notifications</w:t>
            </w:r>
          </w:p>
        </w:tc>
      </w:tr>
      <w:tr w:rsidR="00044C20" w:rsidRPr="005A0E21" w14:paraId="35F98130" w14:textId="77777777" w:rsidTr="00E04A1D">
        <w:trPr>
          <w:cantSplit/>
          <w:trHeight w:val="237"/>
          <w:jc w:val="center"/>
        </w:trPr>
        <w:tc>
          <w:tcPr>
            <w:tcW w:w="2977" w:type="dxa"/>
            <w:vAlign w:val="center"/>
          </w:tcPr>
          <w:p w14:paraId="7DC3DDA1" w14:textId="09D985F4" w:rsidR="00044C20" w:rsidRPr="00044C20" w:rsidRDefault="00044C20" w:rsidP="00044C20">
            <w:pPr>
              <w:pStyle w:val="Paragraph"/>
              <w:rPr>
                <w:color w:val="000000"/>
                <w:lang w:val="en-MY" w:eastAsia="en-MY"/>
              </w:rPr>
            </w:pPr>
            <w:r w:rsidRPr="00044C20">
              <w:rPr>
                <w:color w:val="000000"/>
                <w:lang w:val="en-MY" w:eastAsia="en-MY"/>
              </w:rPr>
              <w:t>Storage Layer</w:t>
            </w:r>
          </w:p>
        </w:tc>
        <w:tc>
          <w:tcPr>
            <w:tcW w:w="5245" w:type="dxa"/>
            <w:vAlign w:val="center"/>
          </w:tcPr>
          <w:p w14:paraId="5E1A674B" w14:textId="78F48EBF" w:rsidR="00044C20" w:rsidRPr="00044C20" w:rsidRDefault="00044C20" w:rsidP="001D067E">
            <w:pPr>
              <w:rPr>
                <w:color w:val="000000"/>
                <w:sz w:val="20"/>
                <w:lang w:val="en-MY" w:eastAsia="en-MY"/>
              </w:rPr>
            </w:pPr>
            <w:r w:rsidRPr="00044C20">
              <w:rPr>
                <w:color w:val="000000"/>
                <w:sz w:val="20"/>
                <w:lang w:val="en-MY" w:eastAsia="en-MY"/>
              </w:rPr>
              <w:t>AWS S3 for encrypted files, SQLite for metadata</w:t>
            </w:r>
          </w:p>
        </w:tc>
      </w:tr>
      <w:tr w:rsidR="00044C20" w:rsidRPr="005A0E21" w14:paraId="67082302" w14:textId="77777777" w:rsidTr="00E04A1D">
        <w:trPr>
          <w:cantSplit/>
          <w:trHeight w:val="237"/>
          <w:jc w:val="center"/>
        </w:trPr>
        <w:tc>
          <w:tcPr>
            <w:tcW w:w="2977" w:type="dxa"/>
            <w:vAlign w:val="center"/>
          </w:tcPr>
          <w:p w14:paraId="7ED9D3D1" w14:textId="3BA18C6C" w:rsidR="00044C20" w:rsidRPr="00044C20" w:rsidRDefault="00044C20" w:rsidP="00044C20">
            <w:pPr>
              <w:pStyle w:val="Paragraph"/>
              <w:rPr>
                <w:color w:val="000000"/>
                <w:lang w:val="en-MY" w:eastAsia="en-MY"/>
              </w:rPr>
            </w:pPr>
            <w:r w:rsidRPr="00044C20">
              <w:rPr>
                <w:color w:val="000000"/>
                <w:lang w:val="en-MY" w:eastAsia="en-MY"/>
              </w:rPr>
              <w:t>Audit/Breach Logging Layer</w:t>
            </w:r>
          </w:p>
        </w:tc>
        <w:tc>
          <w:tcPr>
            <w:tcW w:w="5245" w:type="dxa"/>
            <w:vAlign w:val="center"/>
          </w:tcPr>
          <w:p w14:paraId="05A005B8" w14:textId="3F94EA65" w:rsidR="00044C20" w:rsidRPr="00044C20" w:rsidRDefault="00044C20" w:rsidP="001D067E">
            <w:pPr>
              <w:rPr>
                <w:color w:val="000000"/>
                <w:sz w:val="20"/>
                <w:lang w:val="en-MY" w:eastAsia="en-MY"/>
              </w:rPr>
            </w:pPr>
            <w:r w:rsidRPr="00044C20">
              <w:rPr>
                <w:color w:val="000000"/>
                <w:sz w:val="20"/>
                <w:lang w:val="en-MY" w:eastAsia="en-MY"/>
              </w:rPr>
              <w:t>Tracks all activity and violations in audit.log/breach.log</w:t>
            </w:r>
          </w:p>
        </w:tc>
      </w:tr>
      <w:tr w:rsidR="00044C20" w:rsidRPr="005A0E21" w14:paraId="3EA49FD5" w14:textId="77777777" w:rsidTr="00E04A1D">
        <w:trPr>
          <w:cantSplit/>
          <w:trHeight w:val="237"/>
          <w:jc w:val="center"/>
        </w:trPr>
        <w:tc>
          <w:tcPr>
            <w:tcW w:w="2977" w:type="dxa"/>
            <w:vAlign w:val="center"/>
          </w:tcPr>
          <w:p w14:paraId="3E33E249" w14:textId="4EF0F264" w:rsidR="00044C20" w:rsidRPr="00044C20" w:rsidRDefault="00044C20" w:rsidP="00044C20">
            <w:pPr>
              <w:pStyle w:val="Paragraph"/>
              <w:rPr>
                <w:color w:val="000000"/>
                <w:lang w:val="en-MY" w:eastAsia="en-MY"/>
              </w:rPr>
            </w:pPr>
            <w:r w:rsidRPr="00044C20">
              <w:rPr>
                <w:color w:val="000000"/>
                <w:lang w:val="en-MY" w:eastAsia="en-MY"/>
              </w:rPr>
              <w:t>Notification Layer</w:t>
            </w:r>
          </w:p>
        </w:tc>
        <w:tc>
          <w:tcPr>
            <w:tcW w:w="5245" w:type="dxa"/>
            <w:vAlign w:val="center"/>
          </w:tcPr>
          <w:p w14:paraId="677CED33" w14:textId="0C8FCE08" w:rsidR="00044C20" w:rsidRPr="00044C20" w:rsidRDefault="00044C20" w:rsidP="001D067E">
            <w:pPr>
              <w:rPr>
                <w:color w:val="000000"/>
                <w:sz w:val="20"/>
                <w:lang w:val="en-MY" w:eastAsia="en-MY"/>
              </w:rPr>
            </w:pPr>
            <w:r w:rsidRPr="00044C20">
              <w:rPr>
                <w:color w:val="000000"/>
                <w:sz w:val="20"/>
                <w:lang w:val="en-MY" w:eastAsia="en-MY"/>
              </w:rPr>
              <w:t>Sends permission request alerts via SMTP</w:t>
            </w:r>
            <w:r>
              <w:rPr>
                <w:color w:val="000000"/>
                <w:sz w:val="20"/>
                <w:lang w:val="en-MY" w:eastAsia="en-MY"/>
              </w:rPr>
              <w:t>w</w:t>
            </w:r>
          </w:p>
        </w:tc>
      </w:tr>
    </w:tbl>
    <w:p w14:paraId="5FE3578C" w14:textId="0A81FFA9" w:rsidR="00527D0A" w:rsidRDefault="006F6D93" w:rsidP="00527D0A">
      <w:pPr>
        <w:pStyle w:val="Heading2"/>
        <w:rPr>
          <w:lang w:val="en-MY"/>
        </w:rPr>
      </w:pPr>
      <w:r>
        <w:rPr>
          <w:lang w:val="en-MY"/>
        </w:rPr>
        <w:t>Applied Concepts</w:t>
      </w:r>
    </w:p>
    <w:p w14:paraId="24769378" w14:textId="7865B208" w:rsidR="00527D0A" w:rsidRPr="00EC1A08" w:rsidRDefault="006F6D93" w:rsidP="00EC1A08">
      <w:pPr>
        <w:pStyle w:val="Paragraph"/>
      </w:pPr>
      <w:r w:rsidRPr="006F6D93">
        <w:t xml:space="preserve">The design and development of the MedSafe system were informed by technologies, approaches, and challenges identified in the literature review. The following concepts were </w:t>
      </w:r>
      <w:r w:rsidRPr="00934FEC">
        <w:t>selected</w:t>
      </w:r>
      <w:r w:rsidRPr="006F6D93">
        <w:t xml:space="preserve"> and implemented to fulfill the project's objectives of secure medical data management, while ensuring HIPAA and PDPA compliance.</w:t>
      </w:r>
      <w:r w:rsidR="00EC1A08">
        <w:t xml:space="preserve"> </w:t>
      </w:r>
      <w:r w:rsidR="00527D0A" w:rsidRPr="00527D0A">
        <w:rPr>
          <w:lang w:val="en-MY"/>
        </w:rPr>
        <w:t xml:space="preserve">To ensure comprehensive data protection, MedSafe integrates encryption mechanisms for </w:t>
      </w:r>
      <w:r w:rsidR="00527D0A" w:rsidRPr="00934FEC">
        <w:t>both</w:t>
      </w:r>
      <w:r w:rsidR="00527D0A" w:rsidRPr="00527D0A">
        <w:rPr>
          <w:lang w:val="en-MY"/>
        </w:rPr>
        <w:t xml:space="preserve"> data at rest and data in transit.</w:t>
      </w:r>
      <w:r w:rsidR="00C22426">
        <w:rPr>
          <w:lang w:val="en-MY"/>
        </w:rPr>
        <w:t xml:space="preserve"> Encryption methods were referenced in</w:t>
      </w:r>
      <w:r w:rsidR="003803E2">
        <w:rPr>
          <w:lang w:val="en-MY"/>
        </w:rPr>
        <w:t xml:space="preserve"> [</w:t>
      </w:r>
      <w:r w:rsidR="00EC1A08">
        <w:rPr>
          <w:lang w:val="en-MY"/>
        </w:rPr>
        <w:t>4</w:t>
      </w:r>
      <w:r w:rsidR="009E2956">
        <w:rPr>
          <w:lang w:val="en-MY"/>
        </w:rPr>
        <w:t>], [</w:t>
      </w:r>
      <w:r w:rsidR="00EC1A08">
        <w:rPr>
          <w:lang w:val="en-MY"/>
        </w:rPr>
        <w:t>5</w:t>
      </w:r>
      <w:r w:rsidR="003803E2">
        <w:rPr>
          <w:lang w:val="en-MY"/>
        </w:rPr>
        <w:t>]</w:t>
      </w:r>
    </w:p>
    <w:p w14:paraId="5332B466" w14:textId="77777777" w:rsidR="00934FEC" w:rsidRDefault="00934FEC" w:rsidP="00934FEC">
      <w:pPr>
        <w:pStyle w:val="Paragraph"/>
        <w:rPr>
          <w:lang w:val="en-MY"/>
        </w:rPr>
      </w:pPr>
    </w:p>
    <w:p w14:paraId="0FA4A654" w14:textId="77777777" w:rsidR="00527D0A" w:rsidRPr="00E05712" w:rsidRDefault="00527D0A" w:rsidP="00F06C33">
      <w:pPr>
        <w:pStyle w:val="Paragraphbulleted"/>
      </w:pPr>
      <w:r w:rsidRPr="00E05712">
        <w:lastRenderedPageBreak/>
        <w:t>Data at Rest: All uploaded medical files are automatically encrypted using AES-256 server-side encryption (SSE-S3) provided by AWS S3. When patients or practitioners upload files through the /upload endpoint, the system securely stores them in AWS S3 with a private ACL, ensuring confidentiality and integrity of stored data.</w:t>
      </w:r>
    </w:p>
    <w:p w14:paraId="1C176435" w14:textId="1EC23B3A" w:rsidR="006F6D93" w:rsidRDefault="00527D0A" w:rsidP="00F06C33">
      <w:pPr>
        <w:pStyle w:val="Paragraphbulleted"/>
      </w:pPr>
      <w:r w:rsidRPr="00E05712">
        <w:t>Data in Transit: All communication between users and the MedSafe backend is protected using HTTPS with TLS 1.3. This secures the transmission of sensitive data such as login credentials, authentication tokens, and file metadata.</w:t>
      </w:r>
    </w:p>
    <w:p w14:paraId="0FC51C0F" w14:textId="77777777" w:rsidR="00876A49" w:rsidRPr="00C0373C" w:rsidRDefault="00876A49" w:rsidP="00876A49">
      <w:pPr>
        <w:pStyle w:val="Paragraphbulleted"/>
        <w:numPr>
          <w:ilvl w:val="0"/>
          <w:numId w:val="0"/>
        </w:numPr>
        <w:ind w:left="648"/>
      </w:pPr>
    </w:p>
    <w:p w14:paraId="32D0D0DF" w14:textId="17D235B5" w:rsidR="00C0373C" w:rsidRDefault="00527D0A" w:rsidP="00C0373C">
      <w:pPr>
        <w:pStyle w:val="Paragraph"/>
        <w:rPr>
          <w:lang w:val="en-MY"/>
        </w:rPr>
      </w:pPr>
      <w:r w:rsidRPr="00527D0A">
        <w:rPr>
          <w:lang w:val="en-MY"/>
        </w:rPr>
        <w:t>MedSafe implements RBAC at the API level, ensuring users can only access endpoints appropriate to their assigned role (Patient, Practitioner, or Admin)</w:t>
      </w:r>
      <w:r w:rsidR="001D067E" w:rsidRPr="001D067E">
        <w:rPr>
          <w:color w:val="000000"/>
          <w:lang w:val="en-MY"/>
        </w:rPr>
        <w:t xml:space="preserve"> </w:t>
      </w:r>
      <w:r w:rsidR="001D067E">
        <w:rPr>
          <w:color w:val="000000"/>
          <w:lang w:val="en-MY"/>
        </w:rPr>
        <w:t>[7].</w:t>
      </w:r>
      <w:r w:rsidR="001D067E">
        <w:rPr>
          <w:lang w:val="en-MY"/>
        </w:rPr>
        <w:t xml:space="preserve"> </w:t>
      </w:r>
      <w:r w:rsidRPr="00527D0A">
        <w:rPr>
          <w:lang w:val="en-MY"/>
        </w:rPr>
        <w:t xml:space="preserve"> JWT tokens are issued upon login, embedding the user’s role, and route access is enforced via dependency injection in FastAPI.</w:t>
      </w:r>
      <w:r w:rsidR="00876A49">
        <w:rPr>
          <w:lang w:val="en-MY"/>
        </w:rPr>
        <w:t xml:space="preserve"> </w:t>
      </w:r>
    </w:p>
    <w:p w14:paraId="552600EC" w14:textId="14EC938E" w:rsidR="006F6D93" w:rsidRDefault="00C22426" w:rsidP="00C0373C">
      <w:pPr>
        <w:pStyle w:val="Paragraph"/>
        <w:rPr>
          <w:lang w:val="en-MY"/>
        </w:rPr>
      </w:pPr>
      <w:r>
        <w:rPr>
          <w:lang w:val="en-MY"/>
        </w:rPr>
        <w:t>Under PDPA’s regulations, p</w:t>
      </w:r>
      <w:r w:rsidR="00527D0A" w:rsidRPr="00527D0A">
        <w:rPr>
          <w:lang w:val="en-MY"/>
        </w:rPr>
        <w:t xml:space="preserve">atients </w:t>
      </w:r>
      <w:r>
        <w:rPr>
          <w:lang w:val="en-MY"/>
        </w:rPr>
        <w:t xml:space="preserve">can </w:t>
      </w:r>
      <w:r w:rsidR="00527D0A" w:rsidRPr="00527D0A">
        <w:rPr>
          <w:lang w:val="en-MY"/>
        </w:rPr>
        <w:t>fully control who can access their uploaded files</w:t>
      </w:r>
      <w:r>
        <w:rPr>
          <w:lang w:val="en-MY"/>
        </w:rPr>
        <w:t xml:space="preserve"> and p</w:t>
      </w:r>
      <w:r w:rsidR="00527D0A" w:rsidRPr="00527D0A">
        <w:rPr>
          <w:lang w:val="en-MY"/>
        </w:rPr>
        <w:t xml:space="preserve">ractitioners must request permission, which patients explicitly grant or deny. Permissions are stored in the SQLite database and are enforced whenever access to medical data is </w:t>
      </w:r>
      <w:r w:rsidR="00527D0A" w:rsidRPr="00391234">
        <w:t>requested</w:t>
      </w:r>
      <w:r w:rsidR="009E2956">
        <w:rPr>
          <w:lang w:val="en-MY"/>
        </w:rPr>
        <w:t xml:space="preserve"> [</w:t>
      </w:r>
      <w:r w:rsidR="00EC1A08">
        <w:rPr>
          <w:lang w:val="en-MY"/>
        </w:rPr>
        <w:t>3</w:t>
      </w:r>
      <w:r w:rsidR="009E2956">
        <w:rPr>
          <w:lang w:val="en-MY"/>
        </w:rPr>
        <w:t>]</w:t>
      </w:r>
      <w:r w:rsidR="00527D0A" w:rsidRPr="00527D0A">
        <w:rPr>
          <w:lang w:val="en-MY"/>
        </w:rPr>
        <w:t>.</w:t>
      </w:r>
      <w:r>
        <w:rPr>
          <w:lang w:val="en-MY"/>
        </w:rPr>
        <w:t xml:space="preserve"> </w:t>
      </w:r>
      <w:r w:rsidRPr="00527D0A">
        <w:rPr>
          <w:lang w:val="en-MY"/>
        </w:rPr>
        <w:t>When a practitioner requests access to a patient's medical file, an automatic email notification is sent to the patient.</w:t>
      </w:r>
    </w:p>
    <w:p w14:paraId="60F2F471" w14:textId="79673BF1" w:rsidR="006F6D93" w:rsidRPr="00C0373C" w:rsidRDefault="00527D0A" w:rsidP="00C0373C">
      <w:pPr>
        <w:pStyle w:val="Paragraph"/>
        <w:rPr>
          <w:color w:val="000000"/>
          <w:lang w:val="en-MY"/>
        </w:rPr>
      </w:pPr>
      <w:r w:rsidRPr="00527D0A">
        <w:rPr>
          <w:lang w:val="en-MY"/>
        </w:rPr>
        <w:t xml:space="preserve">MedSafe records all sensitive operations, including file uploads, downloads, permission changes, and authentication events. These are stored sequentially in an append-only audit.log file, ensuring tamper-evident tracking for compliance and forensic </w:t>
      </w:r>
      <w:r w:rsidRPr="00391234">
        <w:t>analysis</w:t>
      </w:r>
      <w:r w:rsidRPr="00527D0A">
        <w:rPr>
          <w:lang w:val="en-MY"/>
        </w:rPr>
        <w:t>.</w:t>
      </w:r>
      <w:r w:rsidR="00C22426">
        <w:rPr>
          <w:lang w:val="en-MY"/>
        </w:rPr>
        <w:t xml:space="preserve"> This concept was referenced in </w:t>
      </w:r>
      <w:r w:rsidR="003803E2">
        <w:rPr>
          <w:color w:val="000000"/>
          <w:lang w:val="en-MY"/>
        </w:rPr>
        <w:t>[</w:t>
      </w:r>
      <w:r w:rsidR="006F7C95">
        <w:rPr>
          <w:color w:val="000000"/>
          <w:lang w:val="en-MY"/>
        </w:rPr>
        <w:t>7</w:t>
      </w:r>
      <w:r w:rsidR="009E2956">
        <w:rPr>
          <w:color w:val="000000"/>
          <w:lang w:val="en-MY"/>
        </w:rPr>
        <w:t>]</w:t>
      </w:r>
      <w:r w:rsidR="003803E2">
        <w:rPr>
          <w:color w:val="000000"/>
          <w:lang w:val="en-MY"/>
        </w:rPr>
        <w:t>,</w:t>
      </w:r>
      <w:r w:rsidR="009E2956">
        <w:rPr>
          <w:color w:val="000000"/>
          <w:lang w:val="en-MY"/>
        </w:rPr>
        <w:t xml:space="preserve"> [</w:t>
      </w:r>
      <w:r w:rsidR="006F7C95">
        <w:rPr>
          <w:color w:val="000000"/>
          <w:lang w:val="en-MY"/>
        </w:rPr>
        <w:t>8</w:t>
      </w:r>
      <w:r w:rsidR="003803E2">
        <w:rPr>
          <w:color w:val="000000"/>
          <w:lang w:val="en-MY"/>
        </w:rPr>
        <w:t>]</w:t>
      </w:r>
    </w:p>
    <w:p w14:paraId="7CD68E18" w14:textId="52FC7584" w:rsidR="00777D0F" w:rsidRDefault="00527D0A" w:rsidP="00DB16D0">
      <w:pPr>
        <w:pStyle w:val="Paragraph"/>
        <w:rPr>
          <w:lang w:val="en-MY"/>
        </w:rPr>
      </w:pPr>
      <w:r w:rsidRPr="00527D0A">
        <w:rPr>
          <w:lang w:val="en-MY"/>
        </w:rPr>
        <w:t>Unauthorized access attempts are automatically classified as breach events.</w:t>
      </w:r>
      <w:r w:rsidR="00C22426">
        <w:rPr>
          <w:lang w:val="en-MY"/>
        </w:rPr>
        <w:t xml:space="preserve"> </w:t>
      </w:r>
      <w:r w:rsidRPr="00527D0A">
        <w:rPr>
          <w:lang w:val="en-MY"/>
        </w:rPr>
        <w:t>These are logged separately in a breach.log file to distinguish between normal operational activities and potential security incidents.</w:t>
      </w:r>
      <w:r w:rsidR="00C22426" w:rsidRPr="00C22426">
        <w:rPr>
          <w:lang w:val="en-MY"/>
        </w:rPr>
        <w:t xml:space="preserve"> </w:t>
      </w:r>
      <w:r w:rsidR="00C22426">
        <w:rPr>
          <w:lang w:val="en-MY"/>
        </w:rPr>
        <w:t xml:space="preserve">Under HIPAA regulations, data breaches and accountability must be recorded and users </w:t>
      </w:r>
      <w:r w:rsidR="00C22426" w:rsidRPr="00391234">
        <w:t>affected</w:t>
      </w:r>
      <w:r w:rsidR="00C22426">
        <w:rPr>
          <w:lang w:val="en-MY"/>
        </w:rPr>
        <w:t xml:space="preserve"> must be notified </w:t>
      </w:r>
      <w:r w:rsidR="003803E2">
        <w:rPr>
          <w:lang w:val="en-MY"/>
        </w:rPr>
        <w:t>accordingly [</w:t>
      </w:r>
      <w:r w:rsidR="00EC1A08">
        <w:rPr>
          <w:lang w:val="en-MY"/>
        </w:rPr>
        <w:t>2</w:t>
      </w:r>
      <w:r w:rsidR="009E2956">
        <w:rPr>
          <w:lang w:val="en-MY"/>
        </w:rPr>
        <w:t>]</w:t>
      </w:r>
      <w:r w:rsidR="003803E2">
        <w:rPr>
          <w:lang w:val="en-MY"/>
        </w:rPr>
        <w:t>,</w:t>
      </w:r>
      <w:r w:rsidR="009E2956">
        <w:rPr>
          <w:lang w:val="en-MY"/>
        </w:rPr>
        <w:t xml:space="preserve"> [</w:t>
      </w:r>
      <w:r w:rsidR="00EC1A08">
        <w:rPr>
          <w:lang w:val="en-MY"/>
        </w:rPr>
        <w:t>1</w:t>
      </w:r>
      <w:r w:rsidR="006F7C95">
        <w:rPr>
          <w:lang w:val="en-MY"/>
        </w:rPr>
        <w:t>2</w:t>
      </w:r>
      <w:r w:rsidR="003803E2">
        <w:rPr>
          <w:lang w:val="en-MY"/>
        </w:rPr>
        <w:t>]</w:t>
      </w:r>
      <w:r w:rsidR="00C22426">
        <w:rPr>
          <w:lang w:val="en-MY"/>
        </w:rPr>
        <w:t>.</w:t>
      </w:r>
      <w:r w:rsidR="003C7D61">
        <w:rPr>
          <w:lang w:val="en-MY"/>
        </w:rPr>
        <w:t xml:space="preserve"> Table 2 outlines how the concepts work in the system</w:t>
      </w:r>
      <w:r w:rsidR="00777D0F">
        <w:rPr>
          <w:lang w:val="en-MY"/>
        </w:rPr>
        <w:t>, with the flow being from left to right</w:t>
      </w:r>
      <w:r w:rsidR="003C7D61">
        <w:rPr>
          <w:lang w:val="en-MY"/>
        </w:rPr>
        <w:t>.</w:t>
      </w:r>
    </w:p>
    <w:p w14:paraId="7D7082AC" w14:textId="77777777" w:rsidR="00F06C33" w:rsidRPr="00DB16D0" w:rsidRDefault="00F06C33" w:rsidP="00DB16D0">
      <w:pPr>
        <w:pStyle w:val="Paragraph"/>
        <w:rPr>
          <w:lang w:val="en-MY"/>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1558"/>
        <w:gridCol w:w="1558"/>
        <w:gridCol w:w="1558"/>
        <w:gridCol w:w="1559"/>
        <w:gridCol w:w="1559"/>
      </w:tblGrid>
      <w:tr w:rsidR="00DB16D0" w:rsidRPr="00DB16D0" w14:paraId="2C929471" w14:textId="77777777" w:rsidTr="00665DB7">
        <w:tc>
          <w:tcPr>
            <w:tcW w:w="9350" w:type="dxa"/>
            <w:gridSpan w:val="6"/>
            <w:tcBorders>
              <w:bottom w:val="single" w:sz="4" w:space="0" w:color="auto"/>
            </w:tcBorders>
            <w:vAlign w:val="center"/>
          </w:tcPr>
          <w:p w14:paraId="210088F3" w14:textId="23236DBC" w:rsidR="00DB16D0" w:rsidRPr="00DB16D0" w:rsidRDefault="00DB16D0" w:rsidP="00065105">
            <w:pPr>
              <w:jc w:val="center"/>
              <w:rPr>
                <w:b/>
                <w:bCs/>
                <w:sz w:val="18"/>
                <w:szCs w:val="18"/>
                <w:lang w:val="en-MY"/>
              </w:rPr>
            </w:pPr>
            <w:r w:rsidRPr="00DB16D0">
              <w:rPr>
                <w:b/>
                <w:sz w:val="18"/>
                <w:szCs w:val="18"/>
              </w:rPr>
              <w:t xml:space="preserve">TABLE 2. </w:t>
            </w:r>
            <w:r w:rsidRPr="00DB16D0">
              <w:rPr>
                <w:sz w:val="18"/>
                <w:szCs w:val="18"/>
              </w:rPr>
              <w:t>Concept flows</w:t>
            </w:r>
          </w:p>
        </w:tc>
      </w:tr>
      <w:tr w:rsidR="009414D3" w:rsidRPr="009414D3" w14:paraId="72CA9D8D" w14:textId="77777777" w:rsidTr="00665DB7">
        <w:tc>
          <w:tcPr>
            <w:tcW w:w="1558" w:type="dxa"/>
            <w:tcBorders>
              <w:top w:val="single" w:sz="4" w:space="0" w:color="auto"/>
              <w:bottom w:val="single" w:sz="4" w:space="0" w:color="auto"/>
            </w:tcBorders>
            <w:vAlign w:val="center"/>
          </w:tcPr>
          <w:p w14:paraId="40D7EF10" w14:textId="77777777" w:rsidR="009414D3" w:rsidRPr="009414D3" w:rsidRDefault="009414D3" w:rsidP="009414D3">
            <w:pPr>
              <w:jc w:val="center"/>
              <w:rPr>
                <w:sz w:val="18"/>
                <w:szCs w:val="18"/>
              </w:rPr>
            </w:pPr>
            <w:r w:rsidRPr="009414D3">
              <w:rPr>
                <w:b/>
                <w:bCs/>
                <w:sz w:val="18"/>
                <w:szCs w:val="18"/>
                <w:lang w:val="en-MY"/>
              </w:rPr>
              <w:t>Encryption</w:t>
            </w:r>
          </w:p>
        </w:tc>
        <w:tc>
          <w:tcPr>
            <w:tcW w:w="1558" w:type="dxa"/>
            <w:tcBorders>
              <w:top w:val="single" w:sz="4" w:space="0" w:color="auto"/>
              <w:bottom w:val="single" w:sz="4" w:space="0" w:color="auto"/>
            </w:tcBorders>
            <w:vAlign w:val="center"/>
          </w:tcPr>
          <w:p w14:paraId="36FB144D" w14:textId="77777777" w:rsidR="009414D3" w:rsidRPr="009414D3" w:rsidRDefault="009414D3" w:rsidP="009414D3">
            <w:pPr>
              <w:jc w:val="center"/>
              <w:rPr>
                <w:sz w:val="18"/>
                <w:szCs w:val="18"/>
              </w:rPr>
            </w:pPr>
            <w:r w:rsidRPr="009414D3">
              <w:rPr>
                <w:b/>
                <w:bCs/>
                <w:sz w:val="18"/>
                <w:szCs w:val="18"/>
                <w:lang w:val="en-MY"/>
              </w:rPr>
              <w:t>RBAC</w:t>
            </w:r>
          </w:p>
        </w:tc>
        <w:tc>
          <w:tcPr>
            <w:tcW w:w="1558" w:type="dxa"/>
            <w:tcBorders>
              <w:top w:val="single" w:sz="4" w:space="0" w:color="auto"/>
              <w:bottom w:val="single" w:sz="4" w:space="0" w:color="auto"/>
            </w:tcBorders>
            <w:vAlign w:val="center"/>
          </w:tcPr>
          <w:p w14:paraId="59469F7E" w14:textId="77777777" w:rsidR="009414D3" w:rsidRPr="009414D3" w:rsidRDefault="009414D3" w:rsidP="009414D3">
            <w:pPr>
              <w:jc w:val="center"/>
              <w:rPr>
                <w:sz w:val="18"/>
                <w:szCs w:val="18"/>
              </w:rPr>
            </w:pPr>
            <w:r w:rsidRPr="009414D3">
              <w:rPr>
                <w:b/>
                <w:bCs/>
                <w:sz w:val="18"/>
                <w:szCs w:val="18"/>
                <w:lang w:val="en-MY"/>
              </w:rPr>
              <w:t>Permission</w:t>
            </w:r>
          </w:p>
        </w:tc>
        <w:tc>
          <w:tcPr>
            <w:tcW w:w="1558" w:type="dxa"/>
            <w:tcBorders>
              <w:top w:val="single" w:sz="4" w:space="0" w:color="auto"/>
              <w:bottom w:val="single" w:sz="4" w:space="0" w:color="auto"/>
            </w:tcBorders>
            <w:vAlign w:val="center"/>
          </w:tcPr>
          <w:p w14:paraId="05619698" w14:textId="77777777" w:rsidR="009414D3" w:rsidRPr="009414D3" w:rsidRDefault="009414D3" w:rsidP="009414D3">
            <w:pPr>
              <w:jc w:val="center"/>
              <w:rPr>
                <w:sz w:val="18"/>
                <w:szCs w:val="18"/>
              </w:rPr>
            </w:pPr>
            <w:r w:rsidRPr="009414D3">
              <w:rPr>
                <w:b/>
                <w:bCs/>
                <w:sz w:val="18"/>
                <w:szCs w:val="18"/>
                <w:lang w:val="en-MY"/>
              </w:rPr>
              <w:t>Email Notification</w:t>
            </w:r>
          </w:p>
        </w:tc>
        <w:tc>
          <w:tcPr>
            <w:tcW w:w="1559" w:type="dxa"/>
            <w:tcBorders>
              <w:top w:val="single" w:sz="4" w:space="0" w:color="auto"/>
              <w:bottom w:val="single" w:sz="4" w:space="0" w:color="auto"/>
            </w:tcBorders>
            <w:vAlign w:val="center"/>
          </w:tcPr>
          <w:p w14:paraId="0BDAF554" w14:textId="77777777" w:rsidR="009414D3" w:rsidRPr="009414D3" w:rsidRDefault="009414D3" w:rsidP="009414D3">
            <w:pPr>
              <w:jc w:val="center"/>
              <w:rPr>
                <w:sz w:val="18"/>
                <w:szCs w:val="18"/>
              </w:rPr>
            </w:pPr>
            <w:r w:rsidRPr="009414D3">
              <w:rPr>
                <w:b/>
                <w:bCs/>
                <w:sz w:val="18"/>
                <w:szCs w:val="18"/>
                <w:lang w:val="en-MY"/>
              </w:rPr>
              <w:t>Audit Logging</w:t>
            </w:r>
          </w:p>
        </w:tc>
        <w:tc>
          <w:tcPr>
            <w:tcW w:w="1559" w:type="dxa"/>
            <w:tcBorders>
              <w:top w:val="single" w:sz="4" w:space="0" w:color="auto"/>
              <w:bottom w:val="single" w:sz="4" w:space="0" w:color="auto"/>
            </w:tcBorders>
            <w:vAlign w:val="center"/>
          </w:tcPr>
          <w:p w14:paraId="6A023C27" w14:textId="77777777" w:rsidR="009414D3" w:rsidRPr="009414D3" w:rsidRDefault="009414D3" w:rsidP="009414D3">
            <w:pPr>
              <w:jc w:val="center"/>
              <w:rPr>
                <w:sz w:val="18"/>
                <w:szCs w:val="18"/>
              </w:rPr>
            </w:pPr>
            <w:r w:rsidRPr="009414D3">
              <w:rPr>
                <w:b/>
                <w:bCs/>
                <w:sz w:val="18"/>
                <w:szCs w:val="18"/>
                <w:lang w:val="en-MY"/>
              </w:rPr>
              <w:t>Breach Detection</w:t>
            </w:r>
          </w:p>
        </w:tc>
      </w:tr>
      <w:tr w:rsidR="009414D3" w14:paraId="4D9CC51A" w14:textId="77777777" w:rsidTr="00665DB7">
        <w:tc>
          <w:tcPr>
            <w:tcW w:w="1558" w:type="dxa"/>
            <w:tcBorders>
              <w:top w:val="single" w:sz="4" w:space="0" w:color="auto"/>
            </w:tcBorders>
          </w:tcPr>
          <w:p w14:paraId="3A6DAEB3" w14:textId="77777777" w:rsidR="009414D3" w:rsidRDefault="009414D3" w:rsidP="00450BBD">
            <w:pPr>
              <w:rPr>
                <w:sz w:val="20"/>
              </w:rPr>
            </w:pPr>
            <w:r w:rsidRPr="00FF78AA">
              <w:rPr>
                <w:sz w:val="20"/>
              </w:rPr>
              <w:t>User Upload or Download Request</w:t>
            </w:r>
          </w:p>
          <w:p w14:paraId="620B0DF3" w14:textId="77777777" w:rsidR="009414D3" w:rsidRDefault="009414D3" w:rsidP="00450BBD"/>
        </w:tc>
        <w:tc>
          <w:tcPr>
            <w:tcW w:w="1558" w:type="dxa"/>
            <w:tcBorders>
              <w:top w:val="single" w:sz="4" w:space="0" w:color="auto"/>
            </w:tcBorders>
          </w:tcPr>
          <w:p w14:paraId="5D231A7D" w14:textId="77777777" w:rsidR="009414D3" w:rsidRDefault="009414D3" w:rsidP="00450BBD">
            <w:r w:rsidRPr="00FF78AA">
              <w:rPr>
                <w:sz w:val="20"/>
                <w:lang w:val="en-MY"/>
              </w:rPr>
              <w:t>Practitioner Requests Download</w:t>
            </w:r>
          </w:p>
        </w:tc>
        <w:tc>
          <w:tcPr>
            <w:tcW w:w="1558" w:type="dxa"/>
            <w:tcBorders>
              <w:top w:val="single" w:sz="4" w:space="0" w:color="auto"/>
            </w:tcBorders>
          </w:tcPr>
          <w:p w14:paraId="26BC06E0" w14:textId="77777777" w:rsidR="009414D3" w:rsidRDefault="009414D3" w:rsidP="00450BBD">
            <w:r w:rsidRPr="00FF78AA">
              <w:rPr>
                <w:sz w:val="20"/>
                <w:lang w:val="en-MY"/>
              </w:rPr>
              <w:t>Practitioner Requests File Access</w:t>
            </w:r>
          </w:p>
        </w:tc>
        <w:tc>
          <w:tcPr>
            <w:tcW w:w="1558" w:type="dxa"/>
            <w:tcBorders>
              <w:top w:val="single" w:sz="4" w:space="0" w:color="auto"/>
            </w:tcBorders>
          </w:tcPr>
          <w:p w14:paraId="16609492" w14:textId="77777777" w:rsidR="009414D3" w:rsidRDefault="009414D3" w:rsidP="00450BBD">
            <w:r w:rsidRPr="00FF78AA">
              <w:rPr>
                <w:sz w:val="20"/>
                <w:lang w:val="en-MY"/>
              </w:rPr>
              <w:t>Practitioner Access Request</w:t>
            </w:r>
          </w:p>
        </w:tc>
        <w:tc>
          <w:tcPr>
            <w:tcW w:w="1559" w:type="dxa"/>
            <w:tcBorders>
              <w:top w:val="single" w:sz="4" w:space="0" w:color="auto"/>
            </w:tcBorders>
          </w:tcPr>
          <w:p w14:paraId="12306CAC" w14:textId="77777777" w:rsidR="009414D3" w:rsidRDefault="009414D3" w:rsidP="00450BBD">
            <w:r w:rsidRPr="00FF78AA">
              <w:rPr>
                <w:sz w:val="20"/>
                <w:lang w:val="en-MY"/>
              </w:rPr>
              <w:t>Sensitive System Event</w:t>
            </w:r>
          </w:p>
        </w:tc>
        <w:tc>
          <w:tcPr>
            <w:tcW w:w="1559" w:type="dxa"/>
            <w:tcBorders>
              <w:top w:val="single" w:sz="4" w:space="0" w:color="auto"/>
            </w:tcBorders>
          </w:tcPr>
          <w:p w14:paraId="66C5CED6" w14:textId="77777777" w:rsidR="009414D3" w:rsidRDefault="009414D3" w:rsidP="00450BBD">
            <w:r w:rsidRPr="00FF78AA">
              <w:rPr>
                <w:sz w:val="20"/>
                <w:lang w:val="en-MY"/>
              </w:rPr>
              <w:t>Unauthorized Access Attempt Detected</w:t>
            </w:r>
          </w:p>
        </w:tc>
      </w:tr>
      <w:tr w:rsidR="009414D3" w14:paraId="63769CCB" w14:textId="77777777" w:rsidTr="00E04A1D">
        <w:tc>
          <w:tcPr>
            <w:tcW w:w="1558" w:type="dxa"/>
          </w:tcPr>
          <w:p w14:paraId="0626822C" w14:textId="77777777" w:rsidR="009414D3" w:rsidRDefault="009414D3" w:rsidP="00450BBD">
            <w:pPr>
              <w:rPr>
                <w:sz w:val="20"/>
              </w:rPr>
            </w:pPr>
            <w:r w:rsidRPr="00FF78AA">
              <w:rPr>
                <w:sz w:val="20"/>
              </w:rPr>
              <w:t>HTTPS (TLS 1.3)</w:t>
            </w:r>
          </w:p>
          <w:p w14:paraId="12425CBA" w14:textId="77777777" w:rsidR="009414D3" w:rsidRDefault="009414D3" w:rsidP="00450BBD"/>
        </w:tc>
        <w:tc>
          <w:tcPr>
            <w:tcW w:w="1558" w:type="dxa"/>
          </w:tcPr>
          <w:p w14:paraId="16EBFCBA" w14:textId="77777777" w:rsidR="009414D3" w:rsidRDefault="009414D3" w:rsidP="00450BBD">
            <w:r w:rsidRPr="00FF78AA">
              <w:rPr>
                <w:sz w:val="20"/>
                <w:lang w:val="en-MY"/>
              </w:rPr>
              <w:t>JWT Token Verified</w:t>
            </w:r>
          </w:p>
        </w:tc>
        <w:tc>
          <w:tcPr>
            <w:tcW w:w="1558" w:type="dxa"/>
          </w:tcPr>
          <w:p w14:paraId="764B250A" w14:textId="77777777" w:rsidR="009414D3" w:rsidRDefault="009414D3" w:rsidP="00450BBD">
            <w:r w:rsidRPr="00FF78AA">
              <w:rPr>
                <w:sz w:val="20"/>
                <w:lang w:val="en-MY"/>
              </w:rPr>
              <w:t>Request Logged</w:t>
            </w:r>
          </w:p>
        </w:tc>
        <w:tc>
          <w:tcPr>
            <w:tcW w:w="1558" w:type="dxa"/>
          </w:tcPr>
          <w:p w14:paraId="3BD8D6B0" w14:textId="77777777" w:rsidR="009414D3" w:rsidRDefault="009414D3" w:rsidP="00450BBD">
            <w:r w:rsidRPr="00FF78AA">
              <w:rPr>
                <w:sz w:val="20"/>
                <w:lang w:val="en-MY"/>
              </w:rPr>
              <w:t>SMTP Triggered</w:t>
            </w:r>
          </w:p>
        </w:tc>
        <w:tc>
          <w:tcPr>
            <w:tcW w:w="1559" w:type="dxa"/>
          </w:tcPr>
          <w:p w14:paraId="08B0E0B4" w14:textId="77777777" w:rsidR="009414D3" w:rsidRDefault="009414D3" w:rsidP="00450BBD">
            <w:r w:rsidRPr="00FF78AA">
              <w:rPr>
                <w:sz w:val="20"/>
                <w:lang w:val="en-MY"/>
              </w:rPr>
              <w:t>Event Captured</w:t>
            </w:r>
          </w:p>
        </w:tc>
        <w:tc>
          <w:tcPr>
            <w:tcW w:w="1559" w:type="dxa"/>
          </w:tcPr>
          <w:p w14:paraId="04A906CD" w14:textId="77777777" w:rsidR="009414D3" w:rsidRDefault="009414D3" w:rsidP="00450BBD">
            <w:r w:rsidRPr="00FF78AA">
              <w:rPr>
                <w:sz w:val="20"/>
                <w:lang w:val="en-MY"/>
              </w:rPr>
              <w:t>Breach Logger Triggered</w:t>
            </w:r>
          </w:p>
        </w:tc>
      </w:tr>
      <w:tr w:rsidR="009414D3" w14:paraId="23A2B638" w14:textId="77777777" w:rsidTr="00E04A1D">
        <w:tc>
          <w:tcPr>
            <w:tcW w:w="1558" w:type="dxa"/>
          </w:tcPr>
          <w:p w14:paraId="586A0C09" w14:textId="77777777" w:rsidR="009414D3" w:rsidRDefault="009414D3" w:rsidP="00450BBD">
            <w:r w:rsidRPr="00FF78AA">
              <w:rPr>
                <w:sz w:val="20"/>
              </w:rPr>
              <w:t>API Gateway</w:t>
            </w:r>
          </w:p>
        </w:tc>
        <w:tc>
          <w:tcPr>
            <w:tcW w:w="1558" w:type="dxa"/>
          </w:tcPr>
          <w:p w14:paraId="775C8B82" w14:textId="77777777" w:rsidR="009414D3" w:rsidRDefault="009414D3" w:rsidP="00450BBD">
            <w:r w:rsidRPr="00FF78AA">
              <w:rPr>
                <w:sz w:val="20"/>
                <w:lang w:val="en-MY"/>
              </w:rPr>
              <w:t>Role Check (RBAC)</w:t>
            </w:r>
          </w:p>
        </w:tc>
        <w:tc>
          <w:tcPr>
            <w:tcW w:w="1558" w:type="dxa"/>
          </w:tcPr>
          <w:p w14:paraId="3460FD0D" w14:textId="77777777" w:rsidR="009414D3" w:rsidRDefault="009414D3" w:rsidP="00450BBD">
            <w:pPr>
              <w:pStyle w:val="Paragraph"/>
              <w:ind w:firstLine="0"/>
              <w:jc w:val="left"/>
              <w:rPr>
                <w:lang w:val="en-MY"/>
              </w:rPr>
            </w:pPr>
            <w:r w:rsidRPr="00FF78AA">
              <w:rPr>
                <w:lang w:val="en-MY"/>
              </w:rPr>
              <w:t>Patient Receives Email</w:t>
            </w:r>
          </w:p>
          <w:p w14:paraId="07D8BB43" w14:textId="77777777" w:rsidR="009414D3" w:rsidRDefault="009414D3" w:rsidP="00450BBD"/>
        </w:tc>
        <w:tc>
          <w:tcPr>
            <w:tcW w:w="1558" w:type="dxa"/>
          </w:tcPr>
          <w:p w14:paraId="20949D28" w14:textId="77777777" w:rsidR="009414D3" w:rsidRDefault="009414D3" w:rsidP="00450BBD">
            <w:pPr>
              <w:pStyle w:val="Paragraph"/>
              <w:ind w:firstLine="0"/>
              <w:jc w:val="left"/>
              <w:rPr>
                <w:lang w:val="en-MY"/>
              </w:rPr>
            </w:pPr>
            <w:r w:rsidRPr="00FF78AA">
              <w:rPr>
                <w:lang w:val="en-MY"/>
              </w:rPr>
              <w:t>Patient Receives Notification</w:t>
            </w:r>
          </w:p>
          <w:p w14:paraId="005DDAA2" w14:textId="77777777" w:rsidR="009414D3" w:rsidRDefault="009414D3" w:rsidP="00450BBD"/>
        </w:tc>
        <w:tc>
          <w:tcPr>
            <w:tcW w:w="1559" w:type="dxa"/>
          </w:tcPr>
          <w:p w14:paraId="2B9916D3" w14:textId="77777777" w:rsidR="009414D3" w:rsidRDefault="009414D3" w:rsidP="00450BBD">
            <w:pPr>
              <w:pStyle w:val="Paragraph"/>
              <w:ind w:firstLine="0"/>
              <w:jc w:val="left"/>
              <w:rPr>
                <w:lang w:val="en-MY"/>
              </w:rPr>
            </w:pPr>
            <w:r w:rsidRPr="00FF78AA">
              <w:rPr>
                <w:lang w:val="en-MY"/>
              </w:rPr>
              <w:t>Entry Appended to audit.log</w:t>
            </w:r>
          </w:p>
          <w:p w14:paraId="2B0D694F" w14:textId="77777777" w:rsidR="009414D3" w:rsidRDefault="009414D3" w:rsidP="00450BBD"/>
        </w:tc>
        <w:tc>
          <w:tcPr>
            <w:tcW w:w="1559" w:type="dxa"/>
          </w:tcPr>
          <w:p w14:paraId="3C8DB698" w14:textId="77777777" w:rsidR="009414D3" w:rsidRDefault="009414D3" w:rsidP="00450BBD">
            <w:r w:rsidRPr="00FF78AA">
              <w:rPr>
                <w:sz w:val="20"/>
                <w:lang w:val="en-MY"/>
              </w:rPr>
              <w:t>Entry Appended to breach.log</w:t>
            </w:r>
          </w:p>
        </w:tc>
      </w:tr>
      <w:tr w:rsidR="009414D3" w14:paraId="5B2425DB" w14:textId="77777777" w:rsidTr="00E04A1D">
        <w:tc>
          <w:tcPr>
            <w:tcW w:w="1558" w:type="dxa"/>
          </w:tcPr>
          <w:p w14:paraId="34354362" w14:textId="77777777" w:rsidR="009414D3" w:rsidRDefault="009414D3" w:rsidP="00450BBD">
            <w:r w:rsidRPr="00FF78AA">
              <w:rPr>
                <w:sz w:val="20"/>
              </w:rPr>
              <w:t>Upload Manager</w:t>
            </w:r>
          </w:p>
        </w:tc>
        <w:tc>
          <w:tcPr>
            <w:tcW w:w="1558" w:type="dxa"/>
          </w:tcPr>
          <w:p w14:paraId="7A66D38D" w14:textId="77777777" w:rsidR="009414D3" w:rsidRDefault="009414D3" w:rsidP="00450BBD">
            <w:r w:rsidRPr="00FF78AA">
              <w:rPr>
                <w:sz w:val="20"/>
                <w:lang w:val="en-MY"/>
              </w:rPr>
              <w:t>Permission Verification</w:t>
            </w:r>
          </w:p>
        </w:tc>
        <w:tc>
          <w:tcPr>
            <w:tcW w:w="1558" w:type="dxa"/>
          </w:tcPr>
          <w:p w14:paraId="55CEB6F7" w14:textId="77777777" w:rsidR="009414D3" w:rsidRDefault="009414D3" w:rsidP="00450BBD">
            <w:r w:rsidRPr="00FF78AA">
              <w:rPr>
                <w:sz w:val="20"/>
                <w:lang w:val="en-MY"/>
              </w:rPr>
              <w:t>Patient Grants Access</w:t>
            </w:r>
          </w:p>
        </w:tc>
        <w:tc>
          <w:tcPr>
            <w:tcW w:w="1558" w:type="dxa"/>
          </w:tcPr>
          <w:p w14:paraId="764E0D8D" w14:textId="77777777" w:rsidR="009414D3" w:rsidRDefault="009414D3" w:rsidP="00450BBD">
            <w:r w:rsidRPr="00FF78AA">
              <w:rPr>
                <w:sz w:val="20"/>
                <w:lang w:val="en-MY"/>
              </w:rPr>
              <w:t>Patient Acts via System</w:t>
            </w:r>
          </w:p>
        </w:tc>
        <w:tc>
          <w:tcPr>
            <w:tcW w:w="1559" w:type="dxa"/>
          </w:tcPr>
          <w:p w14:paraId="2B6AC2AD" w14:textId="77777777" w:rsidR="009414D3" w:rsidRDefault="009414D3" w:rsidP="00450BBD">
            <w:r w:rsidRPr="00FF78AA">
              <w:rPr>
                <w:sz w:val="20"/>
                <w:lang w:val="en-MY"/>
              </w:rPr>
              <w:t>Admin Views Logs Securely via Logs</w:t>
            </w:r>
          </w:p>
        </w:tc>
        <w:tc>
          <w:tcPr>
            <w:tcW w:w="1559" w:type="dxa"/>
          </w:tcPr>
          <w:p w14:paraId="39BB226B" w14:textId="77777777" w:rsidR="009414D3" w:rsidRDefault="009414D3" w:rsidP="00450BBD"/>
        </w:tc>
      </w:tr>
      <w:tr w:rsidR="009414D3" w14:paraId="15F84CCB" w14:textId="77777777" w:rsidTr="00E04A1D">
        <w:tc>
          <w:tcPr>
            <w:tcW w:w="1558" w:type="dxa"/>
            <w:tcBorders>
              <w:bottom w:val="single" w:sz="4" w:space="0" w:color="auto"/>
            </w:tcBorders>
          </w:tcPr>
          <w:p w14:paraId="14CD2B3D" w14:textId="77777777" w:rsidR="009414D3" w:rsidRDefault="009414D3" w:rsidP="00450BBD">
            <w:r w:rsidRPr="00FF78AA">
              <w:rPr>
                <w:sz w:val="20"/>
              </w:rPr>
              <w:t>AWS S3 (AES-256 Encrypted Storage)</w:t>
            </w:r>
          </w:p>
        </w:tc>
        <w:tc>
          <w:tcPr>
            <w:tcW w:w="1558" w:type="dxa"/>
            <w:tcBorders>
              <w:bottom w:val="single" w:sz="4" w:space="0" w:color="auto"/>
            </w:tcBorders>
          </w:tcPr>
          <w:p w14:paraId="1E006D1F" w14:textId="77777777" w:rsidR="009414D3" w:rsidRDefault="009414D3" w:rsidP="00450BBD">
            <w:r w:rsidRPr="00FF78AA">
              <w:rPr>
                <w:sz w:val="20"/>
                <w:lang w:val="en-MY"/>
              </w:rPr>
              <w:t>Access Granted or Denied</w:t>
            </w:r>
          </w:p>
        </w:tc>
        <w:tc>
          <w:tcPr>
            <w:tcW w:w="1558" w:type="dxa"/>
            <w:tcBorders>
              <w:bottom w:val="single" w:sz="4" w:space="0" w:color="auto"/>
            </w:tcBorders>
          </w:tcPr>
          <w:p w14:paraId="11670D50" w14:textId="77777777" w:rsidR="009414D3" w:rsidRDefault="009414D3" w:rsidP="00450BBD">
            <w:r w:rsidRPr="00FF78AA">
              <w:rPr>
                <w:sz w:val="20"/>
                <w:lang w:val="en-MY"/>
              </w:rPr>
              <w:t>Access Rights Updated in SQLite</w:t>
            </w:r>
          </w:p>
        </w:tc>
        <w:tc>
          <w:tcPr>
            <w:tcW w:w="1558" w:type="dxa"/>
            <w:tcBorders>
              <w:bottom w:val="single" w:sz="4" w:space="0" w:color="auto"/>
            </w:tcBorders>
          </w:tcPr>
          <w:p w14:paraId="397681BE" w14:textId="77777777" w:rsidR="009414D3" w:rsidRDefault="009414D3" w:rsidP="00450BBD"/>
        </w:tc>
        <w:tc>
          <w:tcPr>
            <w:tcW w:w="1559" w:type="dxa"/>
            <w:tcBorders>
              <w:bottom w:val="single" w:sz="4" w:space="0" w:color="auto"/>
            </w:tcBorders>
          </w:tcPr>
          <w:p w14:paraId="125C1B09" w14:textId="77777777" w:rsidR="009414D3" w:rsidRDefault="009414D3" w:rsidP="00450BBD"/>
        </w:tc>
        <w:tc>
          <w:tcPr>
            <w:tcW w:w="1559" w:type="dxa"/>
            <w:tcBorders>
              <w:bottom w:val="single" w:sz="4" w:space="0" w:color="auto"/>
            </w:tcBorders>
          </w:tcPr>
          <w:p w14:paraId="7285E6E8" w14:textId="77777777" w:rsidR="009414D3" w:rsidRDefault="009414D3" w:rsidP="00450BBD"/>
        </w:tc>
      </w:tr>
    </w:tbl>
    <w:p w14:paraId="483EC7FF" w14:textId="02850991" w:rsidR="002B5C11" w:rsidRPr="002B5C11" w:rsidRDefault="002B5C11" w:rsidP="00E04A1D">
      <w:pPr>
        <w:pStyle w:val="Heading1"/>
        <w:rPr>
          <w:lang w:val="en-MY"/>
        </w:rPr>
      </w:pPr>
      <w:r w:rsidRPr="002B5C11">
        <w:rPr>
          <w:lang w:val="en-MY"/>
        </w:rPr>
        <w:t>Results and Discussion</w:t>
      </w:r>
    </w:p>
    <w:p w14:paraId="5FBEB1A5" w14:textId="35631A59" w:rsidR="00F06C33" w:rsidRDefault="002D48BD" w:rsidP="002E77D3">
      <w:pPr>
        <w:pStyle w:val="Paragraph"/>
      </w:pPr>
      <w:r>
        <w:t>Authentication and Authorization</w:t>
      </w:r>
      <w:r w:rsidR="00710BFF">
        <w:t xml:space="preserve">: </w:t>
      </w:r>
      <w:r>
        <w:t>Successful user registration and login were validated through JWT token issuance for Patients, Practitioners, Admins.</w:t>
      </w:r>
      <w:r w:rsidR="00F76566">
        <w:t xml:space="preserve"> </w:t>
      </w:r>
      <w:r>
        <w:t xml:space="preserve">Access to protected endpoints was correctly restricted based on user roles, with unauthorized access attempts returning 403 </w:t>
      </w:r>
      <w:r w:rsidRPr="002E77D3">
        <w:t>errors</w:t>
      </w:r>
      <w:r w:rsidR="000825B8">
        <w:t xml:space="preserve"> as shown in </w:t>
      </w:r>
      <w:r w:rsidR="00FF78AA">
        <w:t>F</w:t>
      </w:r>
      <w:r w:rsidR="000825B8">
        <w:t>ig</w:t>
      </w:r>
      <w:r w:rsidR="00F06C33">
        <w:t>ure</w:t>
      </w:r>
      <w:r w:rsidR="000825B8">
        <w:t xml:space="preserve"> 2</w:t>
      </w:r>
      <w:r>
        <w:t>.</w:t>
      </w:r>
    </w:p>
    <w:p w14:paraId="35F6A5C5" w14:textId="77777777" w:rsidR="00F06C33" w:rsidRDefault="00F06C33">
      <w:pPr>
        <w:rPr>
          <w:sz w:val="20"/>
        </w:rPr>
      </w:pPr>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9"/>
        <w:gridCol w:w="5051"/>
      </w:tblGrid>
      <w:tr w:rsidR="00710BFF" w14:paraId="5BDB02AC" w14:textId="77777777" w:rsidTr="00F06C33">
        <w:tc>
          <w:tcPr>
            <w:tcW w:w="9360" w:type="dxa"/>
            <w:gridSpan w:val="2"/>
          </w:tcPr>
          <w:p w14:paraId="152F8A58" w14:textId="36CBBAAE" w:rsidR="00710BFF" w:rsidRDefault="00710BFF" w:rsidP="002E77D3">
            <w:pPr>
              <w:pStyle w:val="Paragraph"/>
              <w:ind w:firstLine="0"/>
            </w:pPr>
            <w:r w:rsidRPr="00C544BC">
              <w:rPr>
                <w:noProof/>
              </w:rPr>
              <w:lastRenderedPageBreak/>
              <w:drawing>
                <wp:inline distT="0" distB="0" distL="0" distR="0" wp14:anchorId="40C56A98" wp14:editId="70972AB3">
                  <wp:extent cx="5943600" cy="530225"/>
                  <wp:effectExtent l="0" t="0" r="0" b="3175"/>
                  <wp:docPr id="16206335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633594" name=""/>
                          <pic:cNvPicPr/>
                        </pic:nvPicPr>
                        <pic:blipFill>
                          <a:blip r:embed="rId10"/>
                          <a:stretch>
                            <a:fillRect/>
                          </a:stretch>
                        </pic:blipFill>
                        <pic:spPr>
                          <a:xfrm>
                            <a:off x="0" y="0"/>
                            <a:ext cx="5943600" cy="530225"/>
                          </a:xfrm>
                          <a:prstGeom prst="rect">
                            <a:avLst/>
                          </a:prstGeom>
                        </pic:spPr>
                      </pic:pic>
                    </a:graphicData>
                  </a:graphic>
                </wp:inline>
              </w:drawing>
            </w:r>
          </w:p>
        </w:tc>
      </w:tr>
      <w:tr w:rsidR="00710BFF" w14:paraId="414D56A5" w14:textId="77777777" w:rsidTr="00F06C33">
        <w:tc>
          <w:tcPr>
            <w:tcW w:w="9360" w:type="dxa"/>
            <w:gridSpan w:val="2"/>
          </w:tcPr>
          <w:p w14:paraId="17876C2A" w14:textId="381264BD" w:rsidR="00710BFF" w:rsidRPr="00C544BC" w:rsidRDefault="00710BFF" w:rsidP="00710BFF">
            <w:pPr>
              <w:pStyle w:val="Paragraph"/>
              <w:ind w:firstLine="0"/>
              <w:jc w:val="center"/>
              <w:rPr>
                <w:noProof/>
              </w:rPr>
            </w:pPr>
            <w:r>
              <w:rPr>
                <w:noProof/>
              </w:rPr>
              <w:t>(a)</w:t>
            </w:r>
          </w:p>
        </w:tc>
      </w:tr>
      <w:tr w:rsidR="00710BFF" w14:paraId="18A3CF54" w14:textId="77777777" w:rsidTr="00F06C33">
        <w:tc>
          <w:tcPr>
            <w:tcW w:w="4443" w:type="dxa"/>
          </w:tcPr>
          <w:p w14:paraId="7C025CDE" w14:textId="2DA28007" w:rsidR="00710BFF" w:rsidRDefault="00710BFF" w:rsidP="00710BFF">
            <w:pPr>
              <w:pStyle w:val="Paragraph"/>
              <w:ind w:firstLine="0"/>
              <w:jc w:val="center"/>
            </w:pPr>
            <w:r w:rsidRPr="00C544BC">
              <w:rPr>
                <w:noProof/>
              </w:rPr>
              <w:drawing>
                <wp:inline distT="0" distB="0" distL="0" distR="0" wp14:anchorId="4E164BA2" wp14:editId="48605D71">
                  <wp:extent cx="1885950" cy="776111"/>
                  <wp:effectExtent l="0" t="0" r="0" b="5080"/>
                  <wp:docPr id="15477543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754311" name=""/>
                          <pic:cNvPicPr/>
                        </pic:nvPicPr>
                        <pic:blipFill>
                          <a:blip r:embed="rId11"/>
                          <a:stretch>
                            <a:fillRect/>
                          </a:stretch>
                        </pic:blipFill>
                        <pic:spPr>
                          <a:xfrm>
                            <a:off x="0" y="0"/>
                            <a:ext cx="1897480" cy="780856"/>
                          </a:xfrm>
                          <a:prstGeom prst="rect">
                            <a:avLst/>
                          </a:prstGeom>
                        </pic:spPr>
                      </pic:pic>
                    </a:graphicData>
                  </a:graphic>
                </wp:inline>
              </w:drawing>
            </w:r>
          </w:p>
        </w:tc>
        <w:tc>
          <w:tcPr>
            <w:tcW w:w="4917" w:type="dxa"/>
          </w:tcPr>
          <w:p w14:paraId="01B1AF6E" w14:textId="3AC731FB" w:rsidR="00710BFF" w:rsidRDefault="00710BFF" w:rsidP="00710BFF">
            <w:pPr>
              <w:pStyle w:val="Paragraph"/>
              <w:ind w:firstLine="0"/>
              <w:jc w:val="center"/>
            </w:pPr>
            <w:r>
              <w:rPr>
                <w:noProof/>
              </w:rPr>
              <w:drawing>
                <wp:inline distT="0" distB="0" distL="0" distR="0" wp14:anchorId="06D5436D" wp14:editId="556FB9C8">
                  <wp:extent cx="2414588" cy="736974"/>
                  <wp:effectExtent l="0" t="0" r="5080" b="6350"/>
                  <wp:docPr id="19450043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3895" cy="748971"/>
                          </a:xfrm>
                          <a:prstGeom prst="rect">
                            <a:avLst/>
                          </a:prstGeom>
                          <a:noFill/>
                          <a:ln>
                            <a:noFill/>
                          </a:ln>
                        </pic:spPr>
                      </pic:pic>
                    </a:graphicData>
                  </a:graphic>
                </wp:inline>
              </w:drawing>
            </w:r>
          </w:p>
        </w:tc>
      </w:tr>
      <w:tr w:rsidR="00710BFF" w14:paraId="013D803E" w14:textId="77777777" w:rsidTr="00F06C33">
        <w:tc>
          <w:tcPr>
            <w:tcW w:w="4443" w:type="dxa"/>
          </w:tcPr>
          <w:p w14:paraId="064997A7" w14:textId="54459B01" w:rsidR="00710BFF" w:rsidRDefault="00710BFF" w:rsidP="00710BFF">
            <w:pPr>
              <w:pStyle w:val="Paragraph"/>
              <w:ind w:firstLine="0"/>
              <w:jc w:val="center"/>
            </w:pPr>
            <w:r>
              <w:t>(b)</w:t>
            </w:r>
          </w:p>
        </w:tc>
        <w:tc>
          <w:tcPr>
            <w:tcW w:w="4917" w:type="dxa"/>
          </w:tcPr>
          <w:p w14:paraId="504BA674" w14:textId="1DD48F2B" w:rsidR="00710BFF" w:rsidRDefault="00710BFF" w:rsidP="00710BFF">
            <w:pPr>
              <w:pStyle w:val="Paragraph"/>
              <w:ind w:firstLine="0"/>
              <w:jc w:val="center"/>
            </w:pPr>
            <w:r>
              <w:t>(c)</w:t>
            </w:r>
          </w:p>
        </w:tc>
      </w:tr>
    </w:tbl>
    <w:p w14:paraId="4F17B4A8" w14:textId="273A2C59" w:rsidR="00C544BC" w:rsidRDefault="00C544BC" w:rsidP="00E04A1D">
      <w:pPr>
        <w:pStyle w:val="FigureCaption"/>
        <w:spacing w:before="0"/>
      </w:pPr>
      <w:r w:rsidRPr="00C544BC">
        <w:rPr>
          <w:b/>
          <w:bCs/>
        </w:rPr>
        <w:t>FIGURE 2</w:t>
      </w:r>
      <w:r>
        <w:t xml:space="preserve">. (a) </w:t>
      </w:r>
      <w:r w:rsidRPr="00C544BC">
        <w:t xml:space="preserve">JWT </w:t>
      </w:r>
      <w:r w:rsidR="00F06C33" w:rsidRPr="00C544BC">
        <w:t>token issued after successful login</w:t>
      </w:r>
      <w:r>
        <w:t>. (b)</w:t>
      </w:r>
      <w:r w:rsidRPr="00C544BC">
        <w:t xml:space="preserve"> </w:t>
      </w:r>
      <w:r w:rsidR="00E04A1D">
        <w:t>I</w:t>
      </w:r>
      <w:r w:rsidR="00F06C33">
        <w:t>nvalid</w:t>
      </w:r>
      <w:r w:rsidR="00F06C33" w:rsidRPr="00C544BC">
        <w:t xml:space="preserve"> </w:t>
      </w:r>
      <w:r w:rsidR="00F06C33">
        <w:t>credential</w:t>
      </w:r>
      <w:r w:rsidR="00F06C33" w:rsidRPr="00C544BC">
        <w:t xml:space="preserve"> attempt</w:t>
      </w:r>
      <w:r w:rsidR="00F06C33">
        <w:t xml:space="preserve"> </w:t>
      </w:r>
      <w:r w:rsidR="00696AD5">
        <w:t xml:space="preserve">(c) </w:t>
      </w:r>
      <w:r w:rsidR="00E04A1D">
        <w:t>U</w:t>
      </w:r>
      <w:r w:rsidR="00696AD5">
        <w:t>nauthorized attempt returning 403 error</w:t>
      </w:r>
    </w:p>
    <w:p w14:paraId="7F9C9D07" w14:textId="77777777" w:rsidR="00C544BC" w:rsidRPr="00C544BC" w:rsidRDefault="00C544BC" w:rsidP="00C544BC">
      <w:pPr>
        <w:pStyle w:val="Paragraph"/>
      </w:pPr>
    </w:p>
    <w:p w14:paraId="104B48B3" w14:textId="303691DE" w:rsidR="002D48BD" w:rsidRDefault="002D48BD" w:rsidP="006C3832">
      <w:pPr>
        <w:pStyle w:val="Paragraph"/>
      </w:pPr>
      <w:r>
        <w:t>Secure File Upload and Storage (AWS S3, AES-256)</w:t>
      </w:r>
      <w:r w:rsidR="001453A5">
        <w:t xml:space="preserve">: </w:t>
      </w:r>
      <w:r>
        <w:t>Files uploaded via /upload and /upload-</w:t>
      </w:r>
      <w:r w:rsidRPr="006C3832">
        <w:t>file</w:t>
      </w:r>
      <w:r>
        <w:t xml:space="preserve"> APIs were </w:t>
      </w:r>
      <w:r w:rsidRPr="002E77D3">
        <w:t>securely</w:t>
      </w:r>
      <w:r>
        <w:t xml:space="preserve"> stored in AWS S3 with AES-256 server-side encryption, ensuring confidentiality at rest.</w:t>
      </w:r>
      <w:r w:rsidR="000825B8">
        <w:t xml:space="preserve"> Figure 3 shows the medical files uploaded in the AWS S3 bucket.</w:t>
      </w:r>
    </w:p>
    <w:p w14:paraId="3330BD57" w14:textId="77777777" w:rsidR="002D48BD" w:rsidRDefault="002D48BD" w:rsidP="00C544BC">
      <w:pPr>
        <w:pStyle w:val="Paragraph"/>
        <w:ind w:firstLine="0"/>
      </w:pPr>
    </w:p>
    <w:p w14:paraId="4A522005" w14:textId="5A422E02" w:rsidR="002D48BD" w:rsidRDefault="00C544BC" w:rsidP="006C3832">
      <w:pPr>
        <w:pStyle w:val="Paragraph"/>
        <w:ind w:firstLine="0"/>
        <w:jc w:val="center"/>
      </w:pPr>
      <w:r w:rsidRPr="00A15179">
        <w:rPr>
          <w:noProof/>
          <w:lang w:val="en-MY"/>
        </w:rPr>
        <w:drawing>
          <wp:inline distT="0" distB="0" distL="0" distR="0" wp14:anchorId="37EBD7C5" wp14:editId="4056BB42">
            <wp:extent cx="4752975" cy="804815"/>
            <wp:effectExtent l="0" t="0" r="0" b="0"/>
            <wp:docPr id="1640632881" name="Picture 1" descr="A black screen with green and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632881" name="Picture 1" descr="A black screen with green and white text&#10;&#10;AI-generated content may be incorrect."/>
                    <pic:cNvPicPr/>
                  </pic:nvPicPr>
                  <pic:blipFill>
                    <a:blip r:embed="rId13"/>
                    <a:stretch>
                      <a:fillRect/>
                    </a:stretch>
                  </pic:blipFill>
                  <pic:spPr>
                    <a:xfrm>
                      <a:off x="0" y="0"/>
                      <a:ext cx="4817924" cy="815813"/>
                    </a:xfrm>
                    <a:prstGeom prst="rect">
                      <a:avLst/>
                    </a:prstGeom>
                  </pic:spPr>
                </pic:pic>
              </a:graphicData>
            </a:graphic>
          </wp:inline>
        </w:drawing>
      </w:r>
    </w:p>
    <w:p w14:paraId="54CD4A32" w14:textId="0446C4D7" w:rsidR="00C544BC" w:rsidRDefault="00C544BC" w:rsidP="00E04A1D">
      <w:pPr>
        <w:pStyle w:val="FigureCaption"/>
        <w:spacing w:before="0"/>
      </w:pPr>
      <w:r w:rsidRPr="00C544BC">
        <w:rPr>
          <w:b/>
          <w:bCs/>
        </w:rPr>
        <w:t>FIGURE 3</w:t>
      </w:r>
      <w:r w:rsidRPr="00C544BC">
        <w:t xml:space="preserve">. Upload API </w:t>
      </w:r>
      <w:r w:rsidR="00F06C33">
        <w:t>s</w:t>
      </w:r>
      <w:r w:rsidRPr="00C544BC">
        <w:t xml:space="preserve">uccess and </w:t>
      </w:r>
      <w:r w:rsidR="00F06C33">
        <w:t>e</w:t>
      </w:r>
      <w:r w:rsidRPr="00C544BC">
        <w:t xml:space="preserve">ncrypted </w:t>
      </w:r>
      <w:r w:rsidR="00F06C33">
        <w:t>f</w:t>
      </w:r>
      <w:r w:rsidRPr="00C544BC">
        <w:t>ile in AWS S3</w:t>
      </w:r>
    </w:p>
    <w:p w14:paraId="1B401240" w14:textId="77777777" w:rsidR="00EC1A08" w:rsidRPr="00EC1A08" w:rsidRDefault="00EC1A08" w:rsidP="00EC1A08">
      <w:pPr>
        <w:pStyle w:val="Paragraph"/>
      </w:pPr>
    </w:p>
    <w:p w14:paraId="73CE96EC" w14:textId="2AF656FF" w:rsidR="002D48BD" w:rsidRDefault="002D48BD" w:rsidP="006C3832">
      <w:pPr>
        <w:pStyle w:val="Paragraph"/>
      </w:pPr>
      <w:r>
        <w:t>Permission Management and Secure File Download</w:t>
      </w:r>
      <w:r w:rsidR="006C3832">
        <w:t xml:space="preserve">: </w:t>
      </w:r>
      <w:r>
        <w:t xml:space="preserve">Practitioners could only </w:t>
      </w:r>
      <w:r w:rsidRPr="002E77D3">
        <w:t>download</w:t>
      </w:r>
      <w:r>
        <w:t xml:space="preserve"> patient files after explicit permission was granted through the request-approval</w:t>
      </w:r>
      <w:r w:rsidR="00C544BC">
        <w:t xml:space="preserve"> </w:t>
      </w:r>
      <w:r>
        <w:t xml:space="preserve">flow or through patient </w:t>
      </w:r>
      <w:r w:rsidR="002B5C11">
        <w:t>consent</w:t>
      </w:r>
      <w:r w:rsidR="000825B8">
        <w:t xml:space="preserve"> as shown in </w:t>
      </w:r>
      <w:r w:rsidR="00FF78AA">
        <w:t>F</w:t>
      </w:r>
      <w:r w:rsidR="000825B8">
        <w:t>ig</w:t>
      </w:r>
      <w:r w:rsidR="00F06C33">
        <w:t>ure</w:t>
      </w:r>
      <w:r w:rsidR="000825B8">
        <w:t xml:space="preserve"> 4</w:t>
      </w:r>
      <w:r w:rsidR="002B5C11">
        <w:t>. Unauthorized</w:t>
      </w:r>
      <w:r>
        <w:t xml:space="preserve"> download attempts were </w:t>
      </w:r>
      <w:r w:rsidR="002B5C11">
        <w:t>blocked,</w:t>
      </w:r>
      <w:r>
        <w:t xml:space="preserve"> and breach logs were generated, while approved accesses generated secure pre</w:t>
      </w:r>
      <w:r w:rsidR="00E848F3">
        <w:t>-</w:t>
      </w:r>
      <w:r>
        <w:t>signed URLs</w:t>
      </w:r>
      <w:r w:rsidR="000825B8">
        <w:t xml:space="preserve"> as shown in </w:t>
      </w:r>
      <w:r w:rsidR="00FF78AA">
        <w:t>F</w:t>
      </w:r>
      <w:r w:rsidR="000825B8">
        <w:t>ig</w:t>
      </w:r>
      <w:r w:rsidR="00F06C33">
        <w:t>ure</w:t>
      </w:r>
      <w:r w:rsidR="000825B8">
        <w:t xml:space="preserve"> 5</w:t>
      </w:r>
      <w:r>
        <w:t>.</w:t>
      </w:r>
    </w:p>
    <w:p w14:paraId="3D14FE3A" w14:textId="77777777" w:rsidR="00BF3892" w:rsidRDefault="00BF3892" w:rsidP="006C3832">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BF3892" w14:paraId="1A6C7D70" w14:textId="77777777" w:rsidTr="00BF3892">
        <w:tc>
          <w:tcPr>
            <w:tcW w:w="4675" w:type="dxa"/>
            <w:vAlign w:val="center"/>
          </w:tcPr>
          <w:p w14:paraId="1CFD69F9" w14:textId="34BEB543" w:rsidR="00BF3892" w:rsidRDefault="00BF3892" w:rsidP="00BF3892">
            <w:pPr>
              <w:pStyle w:val="Paragraph"/>
              <w:ind w:firstLine="0"/>
              <w:jc w:val="center"/>
            </w:pPr>
            <w:r w:rsidRPr="00C544BC">
              <w:rPr>
                <w:noProof/>
              </w:rPr>
              <w:drawing>
                <wp:inline distT="0" distB="0" distL="0" distR="0" wp14:anchorId="133C9AFE" wp14:editId="3F2D60D5">
                  <wp:extent cx="2676525" cy="587348"/>
                  <wp:effectExtent l="0" t="0" r="0" b="3810"/>
                  <wp:docPr id="356202227" name="Picture 1" descr="A computer screen with green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202227" name="Picture 1" descr="A computer screen with green text&#10;&#10;AI-generated content may be incorrect."/>
                          <pic:cNvPicPr/>
                        </pic:nvPicPr>
                        <pic:blipFill>
                          <a:blip r:embed="rId14"/>
                          <a:stretch>
                            <a:fillRect/>
                          </a:stretch>
                        </pic:blipFill>
                        <pic:spPr>
                          <a:xfrm>
                            <a:off x="0" y="0"/>
                            <a:ext cx="2712010" cy="595135"/>
                          </a:xfrm>
                          <a:prstGeom prst="rect">
                            <a:avLst/>
                          </a:prstGeom>
                        </pic:spPr>
                      </pic:pic>
                    </a:graphicData>
                  </a:graphic>
                </wp:inline>
              </w:drawing>
            </w:r>
          </w:p>
        </w:tc>
        <w:tc>
          <w:tcPr>
            <w:tcW w:w="4675" w:type="dxa"/>
            <w:vAlign w:val="center"/>
          </w:tcPr>
          <w:p w14:paraId="40D73080" w14:textId="580D3732" w:rsidR="00BF3892" w:rsidRDefault="00BF3892" w:rsidP="00BF3892">
            <w:pPr>
              <w:pStyle w:val="Paragraph"/>
              <w:ind w:firstLine="0"/>
              <w:jc w:val="center"/>
            </w:pPr>
            <w:r w:rsidRPr="004E60BA">
              <w:rPr>
                <w:noProof/>
              </w:rPr>
              <w:drawing>
                <wp:inline distT="0" distB="0" distL="0" distR="0" wp14:anchorId="0E0B61B1" wp14:editId="7114D83D">
                  <wp:extent cx="2100262" cy="593335"/>
                  <wp:effectExtent l="0" t="0" r="0" b="0"/>
                  <wp:docPr id="1412448995" name="Picture 1" descr="A black rectangl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448995" name="Picture 1" descr="A black rectangle with white text&#10;&#10;AI-generated content may be incorrect."/>
                          <pic:cNvPicPr/>
                        </pic:nvPicPr>
                        <pic:blipFill rotWithShape="1">
                          <a:blip r:embed="rId15"/>
                          <a:srcRect t="21302"/>
                          <a:stretch/>
                        </pic:blipFill>
                        <pic:spPr bwMode="auto">
                          <a:xfrm>
                            <a:off x="0" y="0"/>
                            <a:ext cx="2129091" cy="601479"/>
                          </a:xfrm>
                          <a:prstGeom prst="rect">
                            <a:avLst/>
                          </a:prstGeom>
                          <a:ln>
                            <a:noFill/>
                          </a:ln>
                          <a:extLst>
                            <a:ext uri="{53640926-AAD7-44D8-BBD7-CCE9431645EC}">
                              <a14:shadowObscured xmlns:a14="http://schemas.microsoft.com/office/drawing/2010/main"/>
                            </a:ext>
                          </a:extLst>
                        </pic:spPr>
                      </pic:pic>
                    </a:graphicData>
                  </a:graphic>
                </wp:inline>
              </w:drawing>
            </w:r>
          </w:p>
        </w:tc>
      </w:tr>
      <w:tr w:rsidR="00BF3892" w:rsidRPr="00065105" w14:paraId="3C49DB17" w14:textId="77777777" w:rsidTr="00BF3892">
        <w:tc>
          <w:tcPr>
            <w:tcW w:w="4675" w:type="dxa"/>
          </w:tcPr>
          <w:p w14:paraId="4F14EA7C" w14:textId="31BD5DD7" w:rsidR="00BF3892" w:rsidRPr="00065105" w:rsidRDefault="00BF3892" w:rsidP="00BF3892">
            <w:pPr>
              <w:pStyle w:val="Paragraph"/>
              <w:ind w:firstLine="0"/>
              <w:jc w:val="center"/>
              <w:rPr>
                <w:sz w:val="18"/>
                <w:szCs w:val="18"/>
              </w:rPr>
            </w:pPr>
            <w:r w:rsidRPr="00065105">
              <w:rPr>
                <w:sz w:val="18"/>
                <w:szCs w:val="18"/>
              </w:rPr>
              <w:t>(a)</w:t>
            </w:r>
          </w:p>
        </w:tc>
        <w:tc>
          <w:tcPr>
            <w:tcW w:w="4675" w:type="dxa"/>
          </w:tcPr>
          <w:p w14:paraId="707464BF" w14:textId="0F421A4F" w:rsidR="00BF3892" w:rsidRPr="00065105" w:rsidRDefault="00BF3892" w:rsidP="00BF3892">
            <w:pPr>
              <w:pStyle w:val="Paragraph"/>
              <w:ind w:firstLine="0"/>
              <w:jc w:val="center"/>
              <w:rPr>
                <w:sz w:val="18"/>
                <w:szCs w:val="18"/>
              </w:rPr>
            </w:pPr>
            <w:r w:rsidRPr="00065105">
              <w:rPr>
                <w:sz w:val="18"/>
                <w:szCs w:val="18"/>
              </w:rPr>
              <w:t>(b)</w:t>
            </w:r>
          </w:p>
        </w:tc>
      </w:tr>
    </w:tbl>
    <w:p w14:paraId="41D26734" w14:textId="47744110" w:rsidR="009D4CEF" w:rsidRPr="00065105" w:rsidRDefault="004E60BA" w:rsidP="00E04A1D">
      <w:pPr>
        <w:pStyle w:val="FigureCaption"/>
        <w:spacing w:before="0"/>
        <w:rPr>
          <w:szCs w:val="18"/>
        </w:rPr>
      </w:pPr>
      <w:r w:rsidRPr="00065105">
        <w:rPr>
          <w:b/>
          <w:bCs/>
          <w:szCs w:val="18"/>
        </w:rPr>
        <w:t>FIGURE 4</w:t>
      </w:r>
      <w:r w:rsidRPr="00065105">
        <w:rPr>
          <w:szCs w:val="18"/>
        </w:rPr>
        <w:t>. (a) Practitioner finds file by patient email (b) Practitioner sends permission request for file</w:t>
      </w:r>
    </w:p>
    <w:p w14:paraId="55C488E2" w14:textId="77777777" w:rsidR="00591E8F" w:rsidRPr="00065105" w:rsidRDefault="00591E8F" w:rsidP="00591E8F">
      <w:pPr>
        <w:pStyle w:val="Paragraph"/>
        <w:rPr>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E109C5" w:rsidRPr="00065105" w14:paraId="04BA064A" w14:textId="77777777" w:rsidTr="00591E8F">
        <w:tc>
          <w:tcPr>
            <w:tcW w:w="4675" w:type="dxa"/>
            <w:vAlign w:val="center"/>
          </w:tcPr>
          <w:p w14:paraId="186248A8" w14:textId="1CC1AE1E" w:rsidR="00E109C5" w:rsidRPr="00065105" w:rsidRDefault="00E109C5" w:rsidP="00E109C5">
            <w:pPr>
              <w:pStyle w:val="Paragraph"/>
              <w:ind w:firstLine="0"/>
              <w:jc w:val="center"/>
              <w:rPr>
                <w:sz w:val="18"/>
                <w:szCs w:val="18"/>
              </w:rPr>
            </w:pPr>
            <w:r w:rsidRPr="00065105">
              <w:rPr>
                <w:noProof/>
                <w:sz w:val="18"/>
                <w:szCs w:val="18"/>
              </w:rPr>
              <w:drawing>
                <wp:inline distT="0" distB="0" distL="0" distR="0" wp14:anchorId="4D4173EA" wp14:editId="0191510B">
                  <wp:extent cx="1600200" cy="676719"/>
                  <wp:effectExtent l="0" t="0" r="0" b="9525"/>
                  <wp:docPr id="836174714" name="Picture 1" descr="A computer screen shot of a black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174714" name="Picture 1" descr="A computer screen shot of a black screen&#10;&#10;AI-generated content may be incorrect."/>
                          <pic:cNvPicPr/>
                        </pic:nvPicPr>
                        <pic:blipFill rotWithShape="1">
                          <a:blip r:embed="rId16"/>
                          <a:srcRect l="4773" t="10161" r="1966" b="7617"/>
                          <a:stretch>
                            <a:fillRect/>
                          </a:stretch>
                        </pic:blipFill>
                        <pic:spPr bwMode="auto">
                          <a:xfrm>
                            <a:off x="0" y="0"/>
                            <a:ext cx="1607490" cy="679802"/>
                          </a:xfrm>
                          <a:prstGeom prst="rect">
                            <a:avLst/>
                          </a:prstGeom>
                          <a:ln>
                            <a:noFill/>
                          </a:ln>
                          <a:extLst>
                            <a:ext uri="{53640926-AAD7-44D8-BBD7-CCE9431645EC}">
                              <a14:shadowObscured xmlns:a14="http://schemas.microsoft.com/office/drawing/2010/main"/>
                            </a:ext>
                          </a:extLst>
                        </pic:spPr>
                      </pic:pic>
                    </a:graphicData>
                  </a:graphic>
                </wp:inline>
              </w:drawing>
            </w:r>
          </w:p>
        </w:tc>
        <w:tc>
          <w:tcPr>
            <w:tcW w:w="4675" w:type="dxa"/>
            <w:vAlign w:val="center"/>
          </w:tcPr>
          <w:p w14:paraId="0D8A10FA" w14:textId="0537CD55" w:rsidR="00E109C5" w:rsidRPr="00065105" w:rsidRDefault="00E109C5" w:rsidP="00E109C5">
            <w:pPr>
              <w:pStyle w:val="Paragraph"/>
              <w:ind w:firstLine="0"/>
              <w:jc w:val="center"/>
              <w:rPr>
                <w:sz w:val="18"/>
                <w:szCs w:val="18"/>
              </w:rPr>
            </w:pPr>
            <w:r w:rsidRPr="00065105">
              <w:rPr>
                <w:noProof/>
                <w:sz w:val="18"/>
                <w:szCs w:val="18"/>
              </w:rPr>
              <w:drawing>
                <wp:inline distT="0" distB="0" distL="0" distR="0" wp14:anchorId="48CCF5DE" wp14:editId="0DBEB7CA">
                  <wp:extent cx="1804987" cy="655336"/>
                  <wp:effectExtent l="0" t="0" r="5080" b="0"/>
                  <wp:docPr id="496779150" name="Picture 1" descr="A black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779150" name="Picture 1" descr="A black screen with white text&#10;&#10;AI-generated content may be incorrect."/>
                          <pic:cNvPicPr/>
                        </pic:nvPicPr>
                        <pic:blipFill rotWithShape="1">
                          <a:blip r:embed="rId17"/>
                          <a:srcRect l="7141"/>
                          <a:stretch/>
                        </pic:blipFill>
                        <pic:spPr bwMode="auto">
                          <a:xfrm>
                            <a:off x="0" y="0"/>
                            <a:ext cx="1827294" cy="663435"/>
                          </a:xfrm>
                          <a:prstGeom prst="rect">
                            <a:avLst/>
                          </a:prstGeom>
                          <a:ln>
                            <a:noFill/>
                          </a:ln>
                          <a:extLst>
                            <a:ext uri="{53640926-AAD7-44D8-BBD7-CCE9431645EC}">
                              <a14:shadowObscured xmlns:a14="http://schemas.microsoft.com/office/drawing/2010/main"/>
                            </a:ext>
                          </a:extLst>
                        </pic:spPr>
                      </pic:pic>
                    </a:graphicData>
                  </a:graphic>
                </wp:inline>
              </w:drawing>
            </w:r>
          </w:p>
        </w:tc>
      </w:tr>
      <w:tr w:rsidR="00E109C5" w:rsidRPr="00065105" w14:paraId="25B09F9B" w14:textId="77777777" w:rsidTr="00591E8F">
        <w:tc>
          <w:tcPr>
            <w:tcW w:w="4675" w:type="dxa"/>
            <w:vAlign w:val="center"/>
          </w:tcPr>
          <w:p w14:paraId="6F8FF296" w14:textId="354EED9D" w:rsidR="00E109C5" w:rsidRPr="00065105" w:rsidRDefault="00E109C5" w:rsidP="00E109C5">
            <w:pPr>
              <w:pStyle w:val="Paragraph"/>
              <w:ind w:firstLine="0"/>
              <w:jc w:val="center"/>
              <w:rPr>
                <w:sz w:val="18"/>
                <w:szCs w:val="18"/>
              </w:rPr>
            </w:pPr>
            <w:r w:rsidRPr="00065105">
              <w:rPr>
                <w:sz w:val="18"/>
                <w:szCs w:val="18"/>
              </w:rPr>
              <w:t>(a)</w:t>
            </w:r>
          </w:p>
        </w:tc>
        <w:tc>
          <w:tcPr>
            <w:tcW w:w="4675" w:type="dxa"/>
            <w:vAlign w:val="center"/>
          </w:tcPr>
          <w:p w14:paraId="005A5D0E" w14:textId="467C3507" w:rsidR="00E109C5" w:rsidRPr="00065105" w:rsidRDefault="00E109C5" w:rsidP="00E109C5">
            <w:pPr>
              <w:pStyle w:val="Paragraph"/>
              <w:ind w:firstLine="0"/>
              <w:jc w:val="center"/>
              <w:rPr>
                <w:sz w:val="18"/>
                <w:szCs w:val="18"/>
              </w:rPr>
            </w:pPr>
            <w:r w:rsidRPr="00065105">
              <w:rPr>
                <w:sz w:val="18"/>
                <w:szCs w:val="18"/>
              </w:rPr>
              <w:t>(b)</w:t>
            </w:r>
          </w:p>
        </w:tc>
      </w:tr>
      <w:tr w:rsidR="00F76566" w:rsidRPr="00065105" w14:paraId="00659DA6" w14:textId="77777777" w:rsidTr="00591E8F">
        <w:trPr>
          <w:trHeight w:val="432"/>
        </w:trPr>
        <w:tc>
          <w:tcPr>
            <w:tcW w:w="9350" w:type="dxa"/>
            <w:gridSpan w:val="2"/>
            <w:vAlign w:val="center"/>
          </w:tcPr>
          <w:p w14:paraId="5989393C" w14:textId="6F7396B0" w:rsidR="00F76566" w:rsidRPr="00065105" w:rsidRDefault="00F76566" w:rsidP="00E109C5">
            <w:pPr>
              <w:pStyle w:val="Paragraph"/>
              <w:ind w:firstLine="0"/>
              <w:jc w:val="center"/>
              <w:rPr>
                <w:sz w:val="18"/>
                <w:szCs w:val="18"/>
              </w:rPr>
            </w:pPr>
            <w:r w:rsidRPr="00065105">
              <w:rPr>
                <w:noProof/>
                <w:sz w:val="18"/>
                <w:szCs w:val="18"/>
              </w:rPr>
              <w:drawing>
                <wp:inline distT="0" distB="0" distL="0" distR="0" wp14:anchorId="4068D2D3" wp14:editId="6EFBF422">
                  <wp:extent cx="3571875" cy="348574"/>
                  <wp:effectExtent l="0" t="0" r="0" b="0"/>
                  <wp:docPr id="1210830962" name="Picture 1" descr="A screen 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830962" name="Picture 1" descr="A screen shot of a computer&#10;&#10;AI-generated content may be incorrect."/>
                          <pic:cNvPicPr/>
                        </pic:nvPicPr>
                        <pic:blipFill rotWithShape="1">
                          <a:blip r:embed="rId18"/>
                          <a:srcRect t="1" b="22590"/>
                          <a:stretch>
                            <a:fillRect/>
                          </a:stretch>
                        </pic:blipFill>
                        <pic:spPr bwMode="auto">
                          <a:xfrm>
                            <a:off x="0" y="0"/>
                            <a:ext cx="3592384" cy="350575"/>
                          </a:xfrm>
                          <a:prstGeom prst="rect">
                            <a:avLst/>
                          </a:prstGeom>
                          <a:ln>
                            <a:noFill/>
                          </a:ln>
                          <a:extLst>
                            <a:ext uri="{53640926-AAD7-44D8-BBD7-CCE9431645EC}">
                              <a14:shadowObscured xmlns:a14="http://schemas.microsoft.com/office/drawing/2010/main"/>
                            </a:ext>
                          </a:extLst>
                        </pic:spPr>
                      </pic:pic>
                    </a:graphicData>
                  </a:graphic>
                </wp:inline>
              </w:drawing>
            </w:r>
          </w:p>
        </w:tc>
      </w:tr>
      <w:tr w:rsidR="00F76566" w:rsidRPr="00065105" w14:paraId="2769DCC9" w14:textId="77777777" w:rsidTr="00591E8F">
        <w:tc>
          <w:tcPr>
            <w:tcW w:w="9350" w:type="dxa"/>
            <w:gridSpan w:val="2"/>
            <w:vAlign w:val="center"/>
          </w:tcPr>
          <w:p w14:paraId="1848441D" w14:textId="34F31D5F" w:rsidR="00F76566" w:rsidRPr="00065105" w:rsidRDefault="00F76566" w:rsidP="00E109C5">
            <w:pPr>
              <w:pStyle w:val="Paragraph"/>
              <w:ind w:firstLine="0"/>
              <w:jc w:val="center"/>
              <w:rPr>
                <w:sz w:val="18"/>
                <w:szCs w:val="18"/>
              </w:rPr>
            </w:pPr>
            <w:r w:rsidRPr="00065105">
              <w:rPr>
                <w:sz w:val="18"/>
                <w:szCs w:val="18"/>
              </w:rPr>
              <w:t>(c)</w:t>
            </w:r>
          </w:p>
        </w:tc>
      </w:tr>
    </w:tbl>
    <w:p w14:paraId="52461833" w14:textId="24AEA112" w:rsidR="00591E8F" w:rsidRDefault="00591E8F" w:rsidP="00E04A1D">
      <w:pPr>
        <w:pStyle w:val="FigureCaption"/>
        <w:spacing w:before="0"/>
        <w:rPr>
          <w:noProof/>
        </w:rPr>
      </w:pPr>
      <w:r w:rsidRPr="004E60BA">
        <w:rPr>
          <w:b/>
          <w:bCs/>
        </w:rPr>
        <w:t xml:space="preserve">FIGURE </w:t>
      </w:r>
      <w:r>
        <w:rPr>
          <w:b/>
          <w:bCs/>
        </w:rPr>
        <w:t>5</w:t>
      </w:r>
      <w:r>
        <w:t>. (a) Patient sees permission request. (b)</w:t>
      </w:r>
      <w:r w:rsidRPr="00C544BC">
        <w:t xml:space="preserve"> </w:t>
      </w:r>
      <w:r w:rsidR="00E04A1D">
        <w:t>P</w:t>
      </w:r>
      <w:r>
        <w:t xml:space="preserve">atients approve permission. </w:t>
      </w:r>
      <w:r w:rsidRPr="004E60BA">
        <w:rPr>
          <w:noProof/>
        </w:rPr>
        <w:t>(c)</w:t>
      </w:r>
      <w:r>
        <w:rPr>
          <w:noProof/>
        </w:rPr>
        <w:t xml:space="preserve"> </w:t>
      </w:r>
      <w:r w:rsidR="00E04A1D">
        <w:rPr>
          <w:noProof/>
        </w:rPr>
        <w:t>P</w:t>
      </w:r>
      <w:r>
        <w:rPr>
          <w:noProof/>
        </w:rPr>
        <w:t>ractitioner can now download file</w:t>
      </w:r>
    </w:p>
    <w:p w14:paraId="21E0323D" w14:textId="77777777" w:rsidR="00F06C33" w:rsidRDefault="00F06C33" w:rsidP="00E848F3">
      <w:pPr>
        <w:pStyle w:val="Paragraph"/>
        <w:rPr>
          <w:lang w:val="en-MY"/>
        </w:rPr>
      </w:pPr>
    </w:p>
    <w:p w14:paraId="5B6554DB" w14:textId="5CF6E859" w:rsidR="00F13832" w:rsidRDefault="009D4CEF" w:rsidP="00E848F3">
      <w:pPr>
        <w:pStyle w:val="Paragraph"/>
        <w:rPr>
          <w:lang w:val="en-MY"/>
        </w:rPr>
      </w:pPr>
      <w:r w:rsidRPr="002B5C11">
        <w:rPr>
          <w:lang w:val="en-MY"/>
        </w:rPr>
        <w:t>Audit Logging and Breach Detection</w:t>
      </w:r>
      <w:r>
        <w:rPr>
          <w:lang w:val="en-MY"/>
        </w:rPr>
        <w:t xml:space="preserve">: </w:t>
      </w:r>
      <w:r w:rsidRPr="002B5C11">
        <w:rPr>
          <w:lang w:val="en-MY"/>
        </w:rPr>
        <w:t>All security-sensitive events</w:t>
      </w:r>
      <w:r>
        <w:rPr>
          <w:lang w:val="en-MY"/>
        </w:rPr>
        <w:t xml:space="preserve"> </w:t>
      </w:r>
      <w:r w:rsidRPr="002B5C11">
        <w:rPr>
          <w:lang w:val="en-MY"/>
        </w:rPr>
        <w:t>including uploads, permission changes, and file access were logged in an append-only audit.log</w:t>
      </w:r>
      <w:r w:rsidR="000825B8">
        <w:rPr>
          <w:lang w:val="en-MY"/>
        </w:rPr>
        <w:t xml:space="preserve"> as shown in </w:t>
      </w:r>
      <w:r w:rsidR="00FF78AA">
        <w:rPr>
          <w:lang w:val="en-MY"/>
        </w:rPr>
        <w:t>F</w:t>
      </w:r>
      <w:r w:rsidR="000825B8">
        <w:rPr>
          <w:lang w:val="en-MY"/>
        </w:rPr>
        <w:t>ig</w:t>
      </w:r>
      <w:r w:rsidR="00F06C33">
        <w:rPr>
          <w:lang w:val="en-MY"/>
        </w:rPr>
        <w:t>ure</w:t>
      </w:r>
      <w:r w:rsidR="000825B8">
        <w:rPr>
          <w:lang w:val="en-MY"/>
        </w:rPr>
        <w:t xml:space="preserve"> 6 (a).</w:t>
      </w:r>
      <w:r w:rsidRPr="002B5C11">
        <w:rPr>
          <w:lang w:val="en-MY"/>
        </w:rPr>
        <w:t xml:space="preserve"> Breach attempts (e.g. unauthorized downloads or route access) were separately recorded in a </w:t>
      </w:r>
      <w:r>
        <w:rPr>
          <w:lang w:val="en-MY"/>
        </w:rPr>
        <w:t>security</w:t>
      </w:r>
      <w:r w:rsidRPr="002B5C11">
        <w:rPr>
          <w:lang w:val="en-MY"/>
        </w:rPr>
        <w:t>.log</w:t>
      </w:r>
      <w:r w:rsidR="000825B8">
        <w:rPr>
          <w:lang w:val="en-MY"/>
        </w:rPr>
        <w:t xml:space="preserve"> as seen in </w:t>
      </w:r>
      <w:r w:rsidR="00FF78AA">
        <w:rPr>
          <w:lang w:val="en-MY"/>
        </w:rPr>
        <w:t>F</w:t>
      </w:r>
      <w:r w:rsidR="000825B8">
        <w:rPr>
          <w:lang w:val="en-MY"/>
        </w:rPr>
        <w:t>ig</w:t>
      </w:r>
      <w:r w:rsidR="00F06C33">
        <w:rPr>
          <w:lang w:val="en-MY"/>
        </w:rPr>
        <w:t>ure</w:t>
      </w:r>
      <w:r w:rsidR="000825B8">
        <w:rPr>
          <w:lang w:val="en-MY"/>
        </w:rPr>
        <w:t xml:space="preserve"> 6 (b)</w:t>
      </w:r>
      <w:r w:rsidRPr="002B5C11">
        <w:rPr>
          <w:lang w:val="en-MY"/>
        </w:rPr>
        <w:t>.</w:t>
      </w:r>
      <w:r w:rsidR="00E848F3">
        <w:rPr>
          <w:lang w:val="en-MY"/>
        </w:rPr>
        <w:t xml:space="preserve"> </w:t>
      </w:r>
      <w:r w:rsidR="00F13832" w:rsidRPr="002B5C11">
        <w:rPr>
          <w:lang w:val="en-MY"/>
        </w:rPr>
        <w:t>This audit infrastructure supports forensic analysis and meets HIPAA/PDPA requirements for post-incident review.</w:t>
      </w:r>
    </w:p>
    <w:p w14:paraId="393275F8" w14:textId="77777777" w:rsidR="004E60BA" w:rsidRDefault="004E60BA" w:rsidP="004E60BA">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A6670F" w14:paraId="54FB8DA8" w14:textId="77777777" w:rsidTr="000C0EBE">
        <w:tc>
          <w:tcPr>
            <w:tcW w:w="9350" w:type="dxa"/>
            <w:vAlign w:val="center"/>
          </w:tcPr>
          <w:p w14:paraId="0584DC14" w14:textId="2567BFE1" w:rsidR="00A6670F" w:rsidRDefault="00A6670F" w:rsidP="000C0EBE">
            <w:pPr>
              <w:pStyle w:val="Paragraph"/>
              <w:ind w:firstLine="0"/>
              <w:jc w:val="center"/>
            </w:pPr>
            <w:r>
              <w:rPr>
                <w:noProof/>
                <w:lang w:val="en-MY"/>
              </w:rPr>
              <w:lastRenderedPageBreak/>
              <w:drawing>
                <wp:inline distT="0" distB="0" distL="0" distR="0" wp14:anchorId="1838E42C" wp14:editId="3E5838D8">
                  <wp:extent cx="4043362" cy="1300750"/>
                  <wp:effectExtent l="0" t="0" r="0" b="0"/>
                  <wp:docPr id="7659140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20067" cy="1325426"/>
                          </a:xfrm>
                          <a:prstGeom prst="rect">
                            <a:avLst/>
                          </a:prstGeom>
                          <a:noFill/>
                          <a:ln>
                            <a:noFill/>
                          </a:ln>
                        </pic:spPr>
                      </pic:pic>
                    </a:graphicData>
                  </a:graphic>
                </wp:inline>
              </w:drawing>
            </w:r>
          </w:p>
        </w:tc>
      </w:tr>
      <w:tr w:rsidR="00A6670F" w14:paraId="42A226FC" w14:textId="77777777" w:rsidTr="000C0EBE">
        <w:tc>
          <w:tcPr>
            <w:tcW w:w="9350" w:type="dxa"/>
            <w:vAlign w:val="center"/>
          </w:tcPr>
          <w:p w14:paraId="51764E2E" w14:textId="622349CA" w:rsidR="00A6670F" w:rsidRPr="00065105" w:rsidRDefault="00A6670F" w:rsidP="000C0EBE">
            <w:pPr>
              <w:pStyle w:val="Paragraph"/>
              <w:ind w:firstLine="0"/>
              <w:jc w:val="center"/>
              <w:rPr>
                <w:sz w:val="18"/>
                <w:szCs w:val="18"/>
              </w:rPr>
            </w:pPr>
            <w:r w:rsidRPr="00065105">
              <w:rPr>
                <w:sz w:val="18"/>
                <w:szCs w:val="18"/>
              </w:rPr>
              <w:t>(a)</w:t>
            </w:r>
          </w:p>
        </w:tc>
      </w:tr>
      <w:tr w:rsidR="00A6670F" w14:paraId="5E1F89AF" w14:textId="77777777" w:rsidTr="000C0EBE">
        <w:tc>
          <w:tcPr>
            <w:tcW w:w="9350" w:type="dxa"/>
            <w:vAlign w:val="center"/>
          </w:tcPr>
          <w:p w14:paraId="61BE5714" w14:textId="21A6130D" w:rsidR="00A6670F" w:rsidRDefault="00A6670F" w:rsidP="000C0EBE">
            <w:pPr>
              <w:pStyle w:val="Paragraph"/>
              <w:ind w:firstLine="0"/>
              <w:jc w:val="center"/>
            </w:pPr>
            <w:r>
              <w:rPr>
                <w:noProof/>
                <w:lang w:val="en-MY"/>
              </w:rPr>
              <w:drawing>
                <wp:inline distT="0" distB="0" distL="0" distR="0" wp14:anchorId="7B358EB2" wp14:editId="2F2F22D6">
                  <wp:extent cx="4010025" cy="238680"/>
                  <wp:effectExtent l="0" t="0" r="0" b="9525"/>
                  <wp:docPr id="180851815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b="32690"/>
                          <a:stretch>
                            <a:fillRect/>
                          </a:stretch>
                        </pic:blipFill>
                        <pic:spPr bwMode="auto">
                          <a:xfrm>
                            <a:off x="0" y="0"/>
                            <a:ext cx="4273891" cy="254386"/>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6670F" w14:paraId="2B9AC596" w14:textId="77777777" w:rsidTr="000C0EBE">
        <w:tc>
          <w:tcPr>
            <w:tcW w:w="9350" w:type="dxa"/>
            <w:vAlign w:val="center"/>
          </w:tcPr>
          <w:p w14:paraId="7AF1DC3B" w14:textId="2BD9C17F" w:rsidR="00A6670F" w:rsidRPr="00065105" w:rsidRDefault="00A6670F" w:rsidP="000C0EBE">
            <w:pPr>
              <w:pStyle w:val="Paragraph"/>
              <w:ind w:firstLine="0"/>
              <w:jc w:val="center"/>
              <w:rPr>
                <w:sz w:val="18"/>
                <w:szCs w:val="18"/>
              </w:rPr>
            </w:pPr>
            <w:r w:rsidRPr="00065105">
              <w:rPr>
                <w:sz w:val="18"/>
                <w:szCs w:val="18"/>
              </w:rPr>
              <w:t>(b)</w:t>
            </w:r>
          </w:p>
        </w:tc>
      </w:tr>
    </w:tbl>
    <w:p w14:paraId="4E58F3A3" w14:textId="20CCECB5" w:rsidR="00696AD5" w:rsidRPr="00EC1A08" w:rsidRDefault="00C267FF" w:rsidP="00E04A1D">
      <w:pPr>
        <w:pStyle w:val="FigureCaption"/>
        <w:spacing w:before="0"/>
        <w:rPr>
          <w:lang w:val="en-MY"/>
        </w:rPr>
      </w:pPr>
      <w:r w:rsidRPr="002B5C11">
        <w:rPr>
          <w:b/>
          <w:bCs/>
          <w:lang w:val="en-MY"/>
        </w:rPr>
        <w:t xml:space="preserve">FIGURE </w:t>
      </w:r>
      <w:r w:rsidR="00696AD5" w:rsidRPr="002B5C11">
        <w:rPr>
          <w:b/>
          <w:bCs/>
          <w:lang w:val="en-MY"/>
        </w:rPr>
        <w:t>6</w:t>
      </w:r>
      <w:r w:rsidR="001F2950">
        <w:rPr>
          <w:lang w:val="en-MY"/>
        </w:rPr>
        <w:t>. (a)</w:t>
      </w:r>
      <w:r w:rsidR="00696AD5" w:rsidRPr="002B5C11">
        <w:rPr>
          <w:lang w:val="en-MY"/>
        </w:rPr>
        <w:t xml:space="preserve"> Audit </w:t>
      </w:r>
      <w:r w:rsidR="002A3B2F">
        <w:rPr>
          <w:lang w:val="en-MY"/>
        </w:rPr>
        <w:t>l</w:t>
      </w:r>
      <w:r w:rsidR="00696AD5" w:rsidRPr="002B5C11">
        <w:rPr>
          <w:lang w:val="en-MY"/>
        </w:rPr>
        <w:t xml:space="preserve">og </w:t>
      </w:r>
      <w:r w:rsidR="00696AD5">
        <w:rPr>
          <w:lang w:val="en-MY"/>
        </w:rPr>
        <w:t>txt</w:t>
      </w:r>
      <w:r w:rsidR="00696AD5" w:rsidRPr="002B5C11">
        <w:rPr>
          <w:lang w:val="en-MY"/>
        </w:rPr>
        <w:t xml:space="preserve"> viewed by Admin</w:t>
      </w:r>
      <w:r w:rsidR="001F2950">
        <w:rPr>
          <w:lang w:val="en-MY"/>
        </w:rPr>
        <w:t xml:space="preserve"> (b) </w:t>
      </w:r>
      <w:r w:rsidR="00E04A1D">
        <w:rPr>
          <w:lang w:val="en-MY"/>
        </w:rPr>
        <w:t>S</w:t>
      </w:r>
      <w:r w:rsidR="001F2950">
        <w:rPr>
          <w:lang w:val="en-MY"/>
        </w:rPr>
        <w:t xml:space="preserve">ecurity </w:t>
      </w:r>
      <w:r w:rsidR="002A3B2F">
        <w:rPr>
          <w:lang w:val="en-MY"/>
        </w:rPr>
        <w:t>l</w:t>
      </w:r>
      <w:r w:rsidR="001F2950">
        <w:rPr>
          <w:lang w:val="en-MY"/>
        </w:rPr>
        <w:t>og txt viewed by Admin</w:t>
      </w:r>
    </w:p>
    <w:p w14:paraId="623E93C4" w14:textId="3D57DE27" w:rsidR="00696AD5" w:rsidRPr="00E848F3" w:rsidRDefault="00696AD5" w:rsidP="00E848F3">
      <w:pPr>
        <w:pStyle w:val="Heading2"/>
        <w:rPr>
          <w:lang w:val="en-MY"/>
        </w:rPr>
      </w:pPr>
      <w:r w:rsidRPr="00E848F3">
        <w:rPr>
          <w:lang w:val="en-MY"/>
        </w:rPr>
        <w:t>Performance Evaluation</w:t>
      </w:r>
    </w:p>
    <w:p w14:paraId="15B7B4BA" w14:textId="25801C8C" w:rsidR="00696AD5" w:rsidRDefault="00696AD5" w:rsidP="00696AD5">
      <w:pPr>
        <w:pStyle w:val="Paragraph"/>
        <w:rPr>
          <w:lang w:val="en-MY"/>
        </w:rPr>
      </w:pPr>
      <w:r w:rsidRPr="002B5C11">
        <w:rPr>
          <w:lang w:val="en-MY"/>
        </w:rPr>
        <w:t>To validate MedSafe's real-time performance, basic benchmarks were recorded</w:t>
      </w:r>
      <w:r w:rsidR="000825B8">
        <w:rPr>
          <w:lang w:val="en-MY"/>
        </w:rPr>
        <w:t xml:space="preserve"> into </w:t>
      </w:r>
      <w:r w:rsidR="00FF78AA">
        <w:rPr>
          <w:lang w:val="en-MY"/>
        </w:rPr>
        <w:t>T</w:t>
      </w:r>
      <w:r w:rsidR="000825B8">
        <w:rPr>
          <w:lang w:val="en-MY"/>
        </w:rPr>
        <w:t xml:space="preserve">able </w:t>
      </w:r>
      <w:r w:rsidR="00BE33FB">
        <w:rPr>
          <w:lang w:val="en-MY"/>
        </w:rPr>
        <w:t>3</w:t>
      </w:r>
      <w:r w:rsidR="000825B8">
        <w:rPr>
          <w:lang w:val="en-MY"/>
        </w:rPr>
        <w:t>.</w:t>
      </w:r>
    </w:p>
    <w:p w14:paraId="439CF3F9" w14:textId="77777777" w:rsidR="00696AD5" w:rsidRDefault="00696AD5" w:rsidP="00696AD5">
      <w:pPr>
        <w:pStyle w:val="Paragraph"/>
        <w:rPr>
          <w:lang w:val="en-MY"/>
        </w:rPr>
      </w:pPr>
    </w:p>
    <w:tbl>
      <w:tblPr>
        <w:tblW w:w="0" w:type="auto"/>
        <w:jc w:val="center"/>
        <w:tblBorders>
          <w:bottom w:val="single" w:sz="4" w:space="0" w:color="auto"/>
        </w:tblBorders>
        <w:tblLayout w:type="fixed"/>
        <w:tblLook w:val="0000" w:firstRow="0" w:lastRow="0" w:firstColumn="0" w:lastColumn="0" w:noHBand="0" w:noVBand="0"/>
      </w:tblPr>
      <w:tblGrid>
        <w:gridCol w:w="3402"/>
        <w:gridCol w:w="4820"/>
      </w:tblGrid>
      <w:tr w:rsidR="00FF78AA" w:rsidRPr="00075EA6" w14:paraId="7A18304B" w14:textId="77777777" w:rsidTr="00665DB7">
        <w:trPr>
          <w:cantSplit/>
          <w:trHeight w:val="272"/>
          <w:jc w:val="center"/>
        </w:trPr>
        <w:tc>
          <w:tcPr>
            <w:tcW w:w="8222" w:type="dxa"/>
            <w:gridSpan w:val="2"/>
            <w:tcBorders>
              <w:top w:val="nil"/>
              <w:bottom w:val="single" w:sz="4" w:space="0" w:color="auto"/>
            </w:tcBorders>
            <w:vAlign w:val="center"/>
          </w:tcPr>
          <w:p w14:paraId="6C0AEC4D" w14:textId="5181FA51" w:rsidR="00FF78AA" w:rsidRPr="00FF78AA" w:rsidRDefault="00FF78AA" w:rsidP="00DB16D0">
            <w:pPr>
              <w:pStyle w:val="TableCaption"/>
              <w:rPr>
                <w:lang w:val="en-MY"/>
              </w:rPr>
            </w:pPr>
            <w:r w:rsidRPr="000825B8">
              <w:rPr>
                <w:b/>
              </w:rPr>
              <w:t xml:space="preserve">TABLE </w:t>
            </w:r>
            <w:r w:rsidR="00BE33FB">
              <w:rPr>
                <w:b/>
              </w:rPr>
              <w:t>3</w:t>
            </w:r>
            <w:r w:rsidRPr="000825B8">
              <w:rPr>
                <w:b/>
              </w:rPr>
              <w:t xml:space="preserve">. </w:t>
            </w:r>
            <w:r>
              <w:t>Performance metrics</w:t>
            </w:r>
          </w:p>
        </w:tc>
      </w:tr>
      <w:tr w:rsidR="00696AD5" w:rsidRPr="00075EA6" w14:paraId="70EA9685" w14:textId="77777777" w:rsidTr="00665DB7">
        <w:trPr>
          <w:cantSplit/>
          <w:trHeight w:val="272"/>
          <w:jc w:val="center"/>
        </w:trPr>
        <w:tc>
          <w:tcPr>
            <w:tcW w:w="3402" w:type="dxa"/>
            <w:tcBorders>
              <w:top w:val="single" w:sz="4" w:space="0" w:color="auto"/>
              <w:bottom w:val="single" w:sz="4" w:space="0" w:color="auto"/>
            </w:tcBorders>
            <w:vAlign w:val="center"/>
          </w:tcPr>
          <w:p w14:paraId="77487E55" w14:textId="77777777" w:rsidR="00696AD5" w:rsidRPr="00075EA6" w:rsidRDefault="00696AD5" w:rsidP="004C0AEA">
            <w:pPr>
              <w:jc w:val="center"/>
            </w:pPr>
            <w:r w:rsidRPr="00696AD5">
              <w:rPr>
                <w:b/>
                <w:bCs/>
                <w:color w:val="000000"/>
                <w:sz w:val="20"/>
                <w:lang w:val="en-MY" w:eastAsia="en-MY"/>
              </w:rPr>
              <w:t>Operation</w:t>
            </w:r>
          </w:p>
        </w:tc>
        <w:tc>
          <w:tcPr>
            <w:tcW w:w="4820" w:type="dxa"/>
            <w:tcBorders>
              <w:top w:val="single" w:sz="4" w:space="0" w:color="auto"/>
              <w:bottom w:val="single" w:sz="4" w:space="0" w:color="auto"/>
            </w:tcBorders>
            <w:vAlign w:val="center"/>
          </w:tcPr>
          <w:p w14:paraId="33236BC8" w14:textId="77777777" w:rsidR="00696AD5" w:rsidRPr="00075EA6" w:rsidRDefault="00696AD5" w:rsidP="004C0AEA">
            <w:pPr>
              <w:jc w:val="center"/>
              <w:rPr>
                <w:b/>
                <w:sz w:val="18"/>
                <w:szCs w:val="18"/>
              </w:rPr>
            </w:pPr>
            <w:r w:rsidRPr="00696AD5">
              <w:rPr>
                <w:b/>
                <w:bCs/>
                <w:color w:val="000000"/>
                <w:sz w:val="20"/>
                <w:lang w:val="en-MY" w:eastAsia="en-MY"/>
              </w:rPr>
              <w:t>Time Measured</w:t>
            </w:r>
          </w:p>
        </w:tc>
      </w:tr>
      <w:tr w:rsidR="00696AD5" w:rsidRPr="005A0E21" w14:paraId="01CFE1E8" w14:textId="77777777" w:rsidTr="00665DB7">
        <w:trPr>
          <w:cantSplit/>
          <w:jc w:val="center"/>
        </w:trPr>
        <w:tc>
          <w:tcPr>
            <w:tcW w:w="3402" w:type="dxa"/>
            <w:tcBorders>
              <w:top w:val="single" w:sz="4" w:space="0" w:color="auto"/>
              <w:bottom w:val="nil"/>
            </w:tcBorders>
            <w:vAlign w:val="center"/>
          </w:tcPr>
          <w:p w14:paraId="729D555D" w14:textId="77777777" w:rsidR="00696AD5" w:rsidRPr="005A0E21" w:rsidRDefault="00696AD5" w:rsidP="004C0AEA">
            <w:pPr>
              <w:pStyle w:val="Paragraph"/>
            </w:pPr>
            <w:r w:rsidRPr="00696AD5">
              <w:rPr>
                <w:color w:val="000000"/>
                <w:lang w:val="en-MY" w:eastAsia="en-MY"/>
              </w:rPr>
              <w:t>File Upload (2 MB)</w:t>
            </w:r>
          </w:p>
        </w:tc>
        <w:tc>
          <w:tcPr>
            <w:tcW w:w="4820" w:type="dxa"/>
            <w:tcBorders>
              <w:top w:val="single" w:sz="4" w:space="0" w:color="auto"/>
              <w:bottom w:val="nil"/>
            </w:tcBorders>
            <w:vAlign w:val="center"/>
          </w:tcPr>
          <w:p w14:paraId="18E0C41A" w14:textId="77777777" w:rsidR="00696AD5" w:rsidRPr="005A0E21" w:rsidRDefault="00696AD5" w:rsidP="001D067E">
            <w:pPr>
              <w:jc w:val="center"/>
              <w:rPr>
                <w:sz w:val="20"/>
              </w:rPr>
            </w:pPr>
            <w:r w:rsidRPr="00696AD5">
              <w:rPr>
                <w:color w:val="000000"/>
                <w:sz w:val="20"/>
                <w:lang w:val="en-MY" w:eastAsia="en-MY"/>
              </w:rPr>
              <w:t>4.5 seconds</w:t>
            </w:r>
          </w:p>
        </w:tc>
      </w:tr>
      <w:tr w:rsidR="00696AD5" w:rsidRPr="005A0E21" w14:paraId="49506BFD" w14:textId="77777777" w:rsidTr="00E04A1D">
        <w:trPr>
          <w:cantSplit/>
          <w:jc w:val="center"/>
        </w:trPr>
        <w:tc>
          <w:tcPr>
            <w:tcW w:w="3402" w:type="dxa"/>
            <w:tcBorders>
              <w:bottom w:val="nil"/>
            </w:tcBorders>
            <w:vAlign w:val="center"/>
          </w:tcPr>
          <w:p w14:paraId="1F1A2733" w14:textId="77777777" w:rsidR="00696AD5" w:rsidRPr="005A0E21" w:rsidRDefault="00696AD5" w:rsidP="004C0AEA">
            <w:pPr>
              <w:pStyle w:val="Paragraph"/>
            </w:pPr>
            <w:r w:rsidRPr="00696AD5">
              <w:rPr>
                <w:color w:val="000000"/>
                <w:lang w:val="en-MY" w:eastAsia="en-MY"/>
              </w:rPr>
              <w:t>File Upload (13.5 MB)</w:t>
            </w:r>
          </w:p>
        </w:tc>
        <w:tc>
          <w:tcPr>
            <w:tcW w:w="4820" w:type="dxa"/>
            <w:tcBorders>
              <w:bottom w:val="nil"/>
            </w:tcBorders>
            <w:vAlign w:val="center"/>
          </w:tcPr>
          <w:p w14:paraId="495E7F8F" w14:textId="77777777" w:rsidR="00696AD5" w:rsidRPr="005A0E21" w:rsidRDefault="00696AD5" w:rsidP="001D067E">
            <w:pPr>
              <w:jc w:val="center"/>
              <w:rPr>
                <w:sz w:val="20"/>
              </w:rPr>
            </w:pPr>
            <w:r w:rsidRPr="00696AD5">
              <w:rPr>
                <w:color w:val="000000"/>
                <w:sz w:val="20"/>
                <w:lang w:val="en-MY" w:eastAsia="en-MY"/>
              </w:rPr>
              <w:t>8.0 seconds</w:t>
            </w:r>
          </w:p>
        </w:tc>
      </w:tr>
      <w:tr w:rsidR="00696AD5" w:rsidRPr="005A0E21" w14:paraId="497024CA" w14:textId="77777777" w:rsidTr="00E04A1D">
        <w:trPr>
          <w:cantSplit/>
          <w:trHeight w:val="237"/>
          <w:jc w:val="center"/>
        </w:trPr>
        <w:tc>
          <w:tcPr>
            <w:tcW w:w="3402" w:type="dxa"/>
            <w:tcBorders>
              <w:bottom w:val="single" w:sz="4" w:space="0" w:color="auto"/>
            </w:tcBorders>
            <w:vAlign w:val="center"/>
          </w:tcPr>
          <w:p w14:paraId="2D4B96FD" w14:textId="0B99A45A" w:rsidR="00696AD5" w:rsidRPr="005A0E21" w:rsidRDefault="00696AD5" w:rsidP="004C0AEA">
            <w:pPr>
              <w:pStyle w:val="Paragraph"/>
            </w:pPr>
            <w:r w:rsidRPr="00696AD5">
              <w:rPr>
                <w:color w:val="000000"/>
                <w:lang w:val="en-MY" w:eastAsia="en-MY"/>
              </w:rPr>
              <w:t>Generate Pre</w:t>
            </w:r>
            <w:r w:rsidR="000825B8">
              <w:rPr>
                <w:color w:val="000000"/>
                <w:lang w:val="en-MY" w:eastAsia="en-MY"/>
              </w:rPr>
              <w:t>-</w:t>
            </w:r>
            <w:r w:rsidRPr="00696AD5">
              <w:rPr>
                <w:color w:val="000000"/>
                <w:lang w:val="en-MY" w:eastAsia="en-MY"/>
              </w:rPr>
              <w:t>signed Download Link</w:t>
            </w:r>
          </w:p>
        </w:tc>
        <w:tc>
          <w:tcPr>
            <w:tcW w:w="4820" w:type="dxa"/>
            <w:tcBorders>
              <w:bottom w:val="single" w:sz="4" w:space="0" w:color="auto"/>
            </w:tcBorders>
            <w:vAlign w:val="center"/>
          </w:tcPr>
          <w:p w14:paraId="47EC25BA" w14:textId="77777777" w:rsidR="00696AD5" w:rsidRPr="005A0E21" w:rsidRDefault="00696AD5" w:rsidP="001D067E">
            <w:pPr>
              <w:jc w:val="center"/>
              <w:rPr>
                <w:sz w:val="20"/>
              </w:rPr>
            </w:pPr>
            <w:r w:rsidRPr="00696AD5">
              <w:rPr>
                <w:color w:val="000000"/>
                <w:sz w:val="20"/>
                <w:lang w:val="en-MY" w:eastAsia="en-MY"/>
              </w:rPr>
              <w:t>0.5 seconds</w:t>
            </w:r>
          </w:p>
        </w:tc>
      </w:tr>
    </w:tbl>
    <w:p w14:paraId="6E403983" w14:textId="77777777" w:rsidR="00696AD5" w:rsidRPr="002B5C11" w:rsidRDefault="00696AD5" w:rsidP="00696AD5">
      <w:pPr>
        <w:pStyle w:val="Paragraph"/>
        <w:ind w:firstLine="0"/>
        <w:rPr>
          <w:lang w:val="en-MY"/>
        </w:rPr>
      </w:pPr>
    </w:p>
    <w:p w14:paraId="0F1F849E" w14:textId="34D53794" w:rsidR="001F2950" w:rsidRDefault="00696AD5" w:rsidP="00EC1A08">
      <w:pPr>
        <w:pStyle w:val="Paragraph"/>
        <w:rPr>
          <w:lang w:val="en-MY"/>
        </w:rPr>
      </w:pPr>
      <w:r w:rsidRPr="002B5C11">
        <w:rPr>
          <w:lang w:val="en-MY"/>
        </w:rPr>
        <w:t>Encryption (AES-256 server-side via AWS S3) added a minor processing overhead of approximately 0.5 to 0.6 seconds per file, depending on file size and system load. These timings suggest the system maintains practical responsiveness for end users.</w:t>
      </w:r>
    </w:p>
    <w:p w14:paraId="0C7A3280" w14:textId="47CD0172" w:rsidR="001F2950" w:rsidRDefault="001F2950" w:rsidP="00E848F3">
      <w:pPr>
        <w:pStyle w:val="Heading2"/>
        <w:rPr>
          <w:lang w:val="en-MY"/>
        </w:rPr>
      </w:pPr>
      <w:r>
        <w:rPr>
          <w:lang w:val="en-MY"/>
        </w:rPr>
        <w:t>Limitations</w:t>
      </w:r>
    </w:p>
    <w:p w14:paraId="4DFE5D89" w14:textId="5D8DDD85" w:rsidR="001F2950" w:rsidRDefault="001F2950" w:rsidP="001F2950">
      <w:pPr>
        <w:pStyle w:val="Paragraph"/>
        <w:rPr>
          <w:lang w:val="en-MY"/>
        </w:rPr>
      </w:pPr>
      <w:r w:rsidRPr="001F2950">
        <w:rPr>
          <w:lang w:val="en-MY"/>
        </w:rPr>
        <w:t xml:space="preserve">MedSafe performed well during testing, with key features like access control and secure data handling functioning as intended. </w:t>
      </w:r>
      <w:r>
        <w:rPr>
          <w:lang w:val="en-MY"/>
        </w:rPr>
        <w:t>T</w:t>
      </w:r>
      <w:r w:rsidRPr="001F2950">
        <w:rPr>
          <w:lang w:val="en-MY"/>
        </w:rPr>
        <w:t>here are a few areas that could be improved or expanded upon in future development:</w:t>
      </w:r>
    </w:p>
    <w:p w14:paraId="7F8BA91A" w14:textId="77777777" w:rsidR="002A3B2F" w:rsidRPr="001F2950" w:rsidRDefault="002A3B2F" w:rsidP="001F2950">
      <w:pPr>
        <w:pStyle w:val="Paragraph"/>
        <w:rPr>
          <w:lang w:val="en-MY"/>
        </w:rPr>
      </w:pPr>
    </w:p>
    <w:p w14:paraId="3EC9B9E9" w14:textId="77777777" w:rsidR="001F2950" w:rsidRDefault="001F2950" w:rsidP="00E05712">
      <w:pPr>
        <w:pStyle w:val="Paragraphbulleted"/>
        <w:rPr>
          <w:lang w:val="en-MY"/>
        </w:rPr>
      </w:pPr>
      <w:r w:rsidRPr="001F2950">
        <w:rPr>
          <w:lang w:val="en-MY"/>
        </w:rPr>
        <w:t xml:space="preserve">Scalability: The current use of SQLite is </w:t>
      </w:r>
      <w:r>
        <w:rPr>
          <w:lang w:val="en-MY"/>
        </w:rPr>
        <w:t>used due to the paid nature of Amazon’s AWS database service</w:t>
      </w:r>
      <w:r w:rsidRPr="001F2950">
        <w:rPr>
          <w:lang w:val="en-MY"/>
        </w:rPr>
        <w:t>,</w:t>
      </w:r>
      <w:r>
        <w:rPr>
          <w:lang w:val="en-MY"/>
        </w:rPr>
        <w:t xml:space="preserve"> under real usage and deployment, the Medsafe system could expand its toolset to include more AWS integrated services.</w:t>
      </w:r>
    </w:p>
    <w:p w14:paraId="7F929321" w14:textId="33D9AE73" w:rsidR="001F2950" w:rsidRPr="006C075C" w:rsidRDefault="001F2950" w:rsidP="00E05712">
      <w:pPr>
        <w:pStyle w:val="Paragraphbulleted"/>
        <w:rPr>
          <w:lang w:val="en-MY" w:eastAsia="en-MY"/>
        </w:rPr>
      </w:pPr>
      <w:r w:rsidRPr="003803E2">
        <w:rPr>
          <w:rStyle w:val="Strong"/>
          <w:b w:val="0"/>
          <w:bCs w:val="0"/>
        </w:rPr>
        <w:t>Real-Time Alerts</w:t>
      </w:r>
      <w:r w:rsidRPr="003803E2">
        <w:rPr>
          <w:b/>
          <w:bCs/>
        </w:rPr>
        <w:t>:</w:t>
      </w:r>
      <w:r w:rsidRPr="001F2950">
        <w:t xml:space="preserve"> </w:t>
      </w:r>
      <w:r>
        <w:t>currently</w:t>
      </w:r>
      <w:r w:rsidRPr="001F2950">
        <w:t>, unauthorized access attempts</w:t>
      </w:r>
      <w:r>
        <w:t xml:space="preserve"> and breach attempts aren’t automatically investigated by the system, it requires manual inspection. </w:t>
      </w:r>
      <w:r w:rsidR="003803E2">
        <w:t xml:space="preserve">Adding </w:t>
      </w:r>
      <w:r w:rsidR="00E05712">
        <w:t>breach</w:t>
      </w:r>
      <w:r w:rsidR="003803E2">
        <w:t xml:space="preserve"> detection technology to conduct active detection can help improve response </w:t>
      </w:r>
      <w:r w:rsidR="00E05712">
        <w:t>to</w:t>
      </w:r>
      <w:r w:rsidR="003803E2">
        <w:t xml:space="preserve"> attacks.</w:t>
      </w:r>
    </w:p>
    <w:p w14:paraId="2661D2B5" w14:textId="77777777" w:rsidR="00E848F3" w:rsidRDefault="006C075C" w:rsidP="00E848F3">
      <w:pPr>
        <w:pStyle w:val="Heading2"/>
      </w:pPr>
      <w:r>
        <w:t>Threat Modeling and Security Resilience</w:t>
      </w:r>
    </w:p>
    <w:p w14:paraId="143C4077" w14:textId="3BEE0FB8" w:rsidR="00E05712" w:rsidRDefault="00D84877" w:rsidP="002A3B2F">
      <w:pPr>
        <w:pStyle w:val="Paragraph"/>
      </w:pPr>
      <w:r>
        <w:t>A</w:t>
      </w:r>
      <w:r w:rsidR="006C075C">
        <w:t xml:space="preserve"> basic threat model was </w:t>
      </w:r>
      <w:r>
        <w:t>carried out</w:t>
      </w:r>
      <w:r w:rsidR="006C075C">
        <w:t xml:space="preserve"> using the STRIDE framework</w:t>
      </w:r>
      <w:r w:rsidR="0029446D">
        <w:t xml:space="preserve"> outlined in </w:t>
      </w:r>
      <w:r w:rsidR="002A3B2F">
        <w:t>T</w:t>
      </w:r>
      <w:r w:rsidR="0029446D">
        <w:t xml:space="preserve">able </w:t>
      </w:r>
      <w:r w:rsidR="00BE33FB">
        <w:t>4</w:t>
      </w:r>
      <w:r w:rsidR="006C075C">
        <w:t>, which evaluates threats under six categories: Spoofing, Tampering, Repudiation, Information Disclosure, Denial of Service (DoS) and Elevation of Privilege</w:t>
      </w:r>
      <w:r w:rsidR="00E71DCD">
        <w:t xml:space="preserve"> [13],[14]</w:t>
      </w:r>
      <w:r w:rsidR="006C075C">
        <w:t>.</w:t>
      </w:r>
      <w:r w:rsidR="00E848F3">
        <w:t xml:space="preserve"> </w:t>
      </w:r>
      <w:r w:rsidR="004508EB" w:rsidRPr="004508EB">
        <w:t xml:space="preserve">While MedSafe provides a secure baseline through RBAC, audit logging, and strong encryption, it currently lacks full defense-in-depth mechanisms for more advanced threats (e.g., insider attacks, APTs). Future work could implement anomaly detection systems, IP blacklisting </w:t>
      </w:r>
      <w:r w:rsidR="00665DB7">
        <w:t>and so on</w:t>
      </w:r>
      <w:r w:rsidR="004508EB" w:rsidRPr="004508EB">
        <w:t xml:space="preserve"> to enhance system resilience.</w:t>
      </w:r>
    </w:p>
    <w:p w14:paraId="5660D2C4" w14:textId="77777777" w:rsidR="00665DB7" w:rsidRDefault="00665DB7" w:rsidP="00665DB7">
      <w:pPr>
        <w:pStyle w:val="Heading1"/>
      </w:pPr>
      <w:r>
        <w:t>COnclusion</w:t>
      </w:r>
    </w:p>
    <w:p w14:paraId="5B829DB7" w14:textId="77777777" w:rsidR="00665DB7" w:rsidRPr="00840114" w:rsidRDefault="00665DB7" w:rsidP="00665DB7">
      <w:pPr>
        <w:pStyle w:val="Paragraph"/>
      </w:pPr>
      <w:r>
        <w:t>T</w:t>
      </w:r>
      <w:r w:rsidRPr="00CA3AFA">
        <w:t xml:space="preserve">his paper presented the design and development of MedSafe, a secure cloud-based file hosting system for managing sensitive medical data. </w:t>
      </w:r>
      <w:r>
        <w:t>T</w:t>
      </w:r>
      <w:r w:rsidRPr="00CA3AFA">
        <w:t>he</w:t>
      </w:r>
      <w:r>
        <w:t xml:space="preserve"> system</w:t>
      </w:r>
      <w:r w:rsidRPr="00CA3AFA">
        <w:t xml:space="preserve"> integration of </w:t>
      </w:r>
      <w:r>
        <w:t xml:space="preserve">many mechanisms and concepts such as encryption through AES and TLS, </w:t>
      </w:r>
      <w:r w:rsidRPr="00CA3AFA">
        <w:t>Role-Based Access Control (RBAC), audit logging, and breach notification</w:t>
      </w:r>
      <w:r>
        <w:t xml:space="preserve">. In turn, </w:t>
      </w:r>
      <w:r w:rsidRPr="00CA3AFA">
        <w:t xml:space="preserve">the system successfully addresses the key compliance challenges </w:t>
      </w:r>
      <w:r>
        <w:t>for cloud services to adhere to</w:t>
      </w:r>
      <w:r w:rsidRPr="00CA3AFA">
        <w:t xml:space="preserve"> HIPAA and PDPA regulations. </w:t>
      </w:r>
      <w:r w:rsidRPr="00CA3AFA">
        <w:lastRenderedPageBreak/>
        <w:t xml:space="preserve">By providing </w:t>
      </w:r>
      <w:r>
        <w:t xml:space="preserve">the </w:t>
      </w:r>
      <w:r w:rsidRPr="00CA3AFA">
        <w:t>patients data</w:t>
      </w:r>
      <w:r>
        <w:t xml:space="preserve"> sovereignty</w:t>
      </w:r>
      <w:r w:rsidRPr="00CA3AFA">
        <w:t xml:space="preserve"> and enforcing strict access management, MedSafe </w:t>
      </w:r>
      <w:r>
        <w:t>increases</w:t>
      </w:r>
      <w:r w:rsidRPr="00CA3AFA">
        <w:t xml:space="preserve"> the </w:t>
      </w:r>
      <w:r>
        <w:t>trust</w:t>
      </w:r>
      <w:r w:rsidRPr="00CA3AFA">
        <w:t xml:space="preserve"> and transparency of cloud-based healthcare systems. The results demonstrate that secure file storage, controlled access, and effective monitoring are </w:t>
      </w:r>
      <w:r>
        <w:t xml:space="preserve">much </w:t>
      </w:r>
      <w:r w:rsidRPr="00CA3AFA">
        <w:t>achievable within a scalable cloud architecture, offering a practical model for future healthcare data management solutions in Malaysia and beyond.</w:t>
      </w:r>
    </w:p>
    <w:p w14:paraId="7E56BC01" w14:textId="77777777" w:rsidR="00D84877" w:rsidRDefault="00D84877" w:rsidP="006C075C">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3402"/>
        <w:gridCol w:w="5328"/>
      </w:tblGrid>
      <w:tr w:rsidR="00FF78AA" w:rsidRPr="00FF78AA" w14:paraId="34808289" w14:textId="77777777" w:rsidTr="00665DB7">
        <w:trPr>
          <w:cantSplit/>
          <w:trHeight w:val="272"/>
          <w:jc w:val="center"/>
        </w:trPr>
        <w:tc>
          <w:tcPr>
            <w:tcW w:w="8730" w:type="dxa"/>
            <w:gridSpan w:val="2"/>
            <w:tcBorders>
              <w:top w:val="nil"/>
              <w:bottom w:val="single" w:sz="4" w:space="0" w:color="auto"/>
            </w:tcBorders>
            <w:vAlign w:val="center"/>
          </w:tcPr>
          <w:p w14:paraId="4278EF48" w14:textId="33A8F16E" w:rsidR="00FF78AA" w:rsidRPr="00FF78AA" w:rsidRDefault="00FF78AA" w:rsidP="004C0AEA">
            <w:pPr>
              <w:jc w:val="center"/>
              <w:rPr>
                <w:b/>
                <w:bCs/>
                <w:sz w:val="18"/>
                <w:szCs w:val="18"/>
              </w:rPr>
            </w:pPr>
            <w:r w:rsidRPr="00FF78AA">
              <w:rPr>
                <w:b/>
                <w:sz w:val="18"/>
                <w:szCs w:val="18"/>
              </w:rPr>
              <w:t xml:space="preserve">TABLE </w:t>
            </w:r>
            <w:r w:rsidR="00BE33FB">
              <w:rPr>
                <w:b/>
                <w:sz w:val="18"/>
                <w:szCs w:val="18"/>
              </w:rPr>
              <w:t>4</w:t>
            </w:r>
            <w:r w:rsidRPr="00FF78AA">
              <w:rPr>
                <w:b/>
                <w:sz w:val="18"/>
                <w:szCs w:val="18"/>
              </w:rPr>
              <w:t xml:space="preserve">. </w:t>
            </w:r>
            <w:r w:rsidRPr="00FF78AA">
              <w:rPr>
                <w:sz w:val="18"/>
                <w:szCs w:val="18"/>
              </w:rPr>
              <w:t>STRIDE threat modelling</w:t>
            </w:r>
          </w:p>
        </w:tc>
      </w:tr>
      <w:tr w:rsidR="00D84877" w:rsidRPr="00075EA6" w14:paraId="12695AC3" w14:textId="77777777" w:rsidTr="00665DB7">
        <w:trPr>
          <w:cantSplit/>
          <w:trHeight w:val="272"/>
          <w:jc w:val="center"/>
        </w:trPr>
        <w:tc>
          <w:tcPr>
            <w:tcW w:w="3402" w:type="dxa"/>
            <w:tcBorders>
              <w:top w:val="single" w:sz="4" w:space="0" w:color="auto"/>
              <w:bottom w:val="single" w:sz="4" w:space="0" w:color="auto"/>
            </w:tcBorders>
            <w:vAlign w:val="center"/>
          </w:tcPr>
          <w:p w14:paraId="3DB19F2E" w14:textId="5D41F0E1" w:rsidR="00D84877" w:rsidRPr="00E05712" w:rsidRDefault="00D84877" w:rsidP="004C0AEA">
            <w:pPr>
              <w:jc w:val="center"/>
              <w:rPr>
                <w:sz w:val="20"/>
              </w:rPr>
            </w:pPr>
            <w:r w:rsidRPr="00E05712">
              <w:rPr>
                <w:b/>
                <w:bCs/>
                <w:sz w:val="20"/>
              </w:rPr>
              <w:t>Threat Type</w:t>
            </w:r>
          </w:p>
        </w:tc>
        <w:tc>
          <w:tcPr>
            <w:tcW w:w="5328" w:type="dxa"/>
            <w:tcBorders>
              <w:top w:val="single" w:sz="4" w:space="0" w:color="auto"/>
              <w:bottom w:val="single" w:sz="4" w:space="0" w:color="auto"/>
            </w:tcBorders>
            <w:vAlign w:val="center"/>
          </w:tcPr>
          <w:p w14:paraId="62347B41" w14:textId="68C0A7CF" w:rsidR="00D84877" w:rsidRPr="00E05712" w:rsidRDefault="00D84877" w:rsidP="004C0AEA">
            <w:pPr>
              <w:jc w:val="center"/>
              <w:rPr>
                <w:b/>
                <w:sz w:val="20"/>
              </w:rPr>
            </w:pPr>
            <w:r w:rsidRPr="00E05712">
              <w:rPr>
                <w:b/>
                <w:bCs/>
                <w:sz w:val="20"/>
              </w:rPr>
              <w:t>Mitigation Strategy</w:t>
            </w:r>
          </w:p>
        </w:tc>
      </w:tr>
      <w:tr w:rsidR="00D84877" w:rsidRPr="005A0E21" w14:paraId="70AB22D0" w14:textId="77777777" w:rsidTr="00665DB7">
        <w:trPr>
          <w:cantSplit/>
          <w:jc w:val="center"/>
        </w:trPr>
        <w:tc>
          <w:tcPr>
            <w:tcW w:w="3402" w:type="dxa"/>
            <w:tcBorders>
              <w:top w:val="single" w:sz="4" w:space="0" w:color="auto"/>
              <w:bottom w:val="nil"/>
            </w:tcBorders>
            <w:vAlign w:val="center"/>
          </w:tcPr>
          <w:p w14:paraId="6ECB9EC3" w14:textId="45726B38" w:rsidR="00D84877" w:rsidRPr="00D84877" w:rsidRDefault="00D84877" w:rsidP="00D84877">
            <w:pPr>
              <w:pStyle w:val="Paragraph"/>
            </w:pPr>
            <w:r w:rsidRPr="00D84877">
              <w:t>Spoofing</w:t>
            </w:r>
          </w:p>
        </w:tc>
        <w:tc>
          <w:tcPr>
            <w:tcW w:w="5328" w:type="dxa"/>
            <w:tcBorders>
              <w:top w:val="single" w:sz="4" w:space="0" w:color="auto"/>
              <w:bottom w:val="nil"/>
            </w:tcBorders>
            <w:vAlign w:val="center"/>
          </w:tcPr>
          <w:p w14:paraId="14969A53" w14:textId="6C30B8A0" w:rsidR="00D84877" w:rsidRPr="00D84877" w:rsidRDefault="00D84877" w:rsidP="001D067E">
            <w:pPr>
              <w:rPr>
                <w:sz w:val="20"/>
              </w:rPr>
            </w:pPr>
            <w:r w:rsidRPr="00D84877">
              <w:rPr>
                <w:sz w:val="20"/>
              </w:rPr>
              <w:t>JWT-based authentication with strong password policies</w:t>
            </w:r>
          </w:p>
        </w:tc>
      </w:tr>
      <w:tr w:rsidR="00D84877" w:rsidRPr="005A0E21" w14:paraId="569A533F" w14:textId="77777777" w:rsidTr="00E04A1D">
        <w:trPr>
          <w:cantSplit/>
          <w:jc w:val="center"/>
        </w:trPr>
        <w:tc>
          <w:tcPr>
            <w:tcW w:w="3402" w:type="dxa"/>
            <w:tcBorders>
              <w:bottom w:val="nil"/>
            </w:tcBorders>
            <w:vAlign w:val="center"/>
          </w:tcPr>
          <w:p w14:paraId="70637C65" w14:textId="24D9C7FE" w:rsidR="00D84877" w:rsidRPr="00D84877" w:rsidRDefault="00D84877" w:rsidP="00D84877">
            <w:pPr>
              <w:pStyle w:val="Paragraph"/>
            </w:pPr>
            <w:r w:rsidRPr="00D84877">
              <w:t>Tampering</w:t>
            </w:r>
          </w:p>
        </w:tc>
        <w:tc>
          <w:tcPr>
            <w:tcW w:w="5328" w:type="dxa"/>
            <w:tcBorders>
              <w:bottom w:val="nil"/>
            </w:tcBorders>
            <w:vAlign w:val="center"/>
          </w:tcPr>
          <w:p w14:paraId="33A83231" w14:textId="36B3BF11" w:rsidR="00D84877" w:rsidRPr="00D84877" w:rsidRDefault="00D84877" w:rsidP="001D067E">
            <w:pPr>
              <w:rPr>
                <w:sz w:val="20"/>
              </w:rPr>
            </w:pPr>
            <w:r w:rsidRPr="00D84877">
              <w:rPr>
                <w:sz w:val="20"/>
              </w:rPr>
              <w:t>AES-256 encryption for data at rest; TLS 1.3 for transit</w:t>
            </w:r>
          </w:p>
        </w:tc>
      </w:tr>
      <w:tr w:rsidR="00D84877" w:rsidRPr="005A0E21" w14:paraId="65920F2B" w14:textId="77777777" w:rsidTr="00E04A1D">
        <w:trPr>
          <w:cantSplit/>
          <w:trHeight w:val="237"/>
          <w:jc w:val="center"/>
        </w:trPr>
        <w:tc>
          <w:tcPr>
            <w:tcW w:w="3402" w:type="dxa"/>
            <w:tcBorders>
              <w:bottom w:val="nil"/>
            </w:tcBorders>
            <w:vAlign w:val="center"/>
          </w:tcPr>
          <w:p w14:paraId="797882BB" w14:textId="614C4BDB" w:rsidR="00D84877" w:rsidRPr="00D84877" w:rsidRDefault="00D84877" w:rsidP="00D84877">
            <w:pPr>
              <w:pStyle w:val="Paragraph"/>
            </w:pPr>
            <w:r w:rsidRPr="00D84877">
              <w:t>Repudiation</w:t>
            </w:r>
          </w:p>
        </w:tc>
        <w:tc>
          <w:tcPr>
            <w:tcW w:w="5328" w:type="dxa"/>
            <w:tcBorders>
              <w:bottom w:val="nil"/>
            </w:tcBorders>
            <w:vAlign w:val="center"/>
          </w:tcPr>
          <w:p w14:paraId="1F3C40E3" w14:textId="71E79F5E" w:rsidR="00D84877" w:rsidRPr="00D84877" w:rsidRDefault="00D84877" w:rsidP="001D067E">
            <w:pPr>
              <w:rPr>
                <w:sz w:val="20"/>
              </w:rPr>
            </w:pPr>
            <w:r w:rsidRPr="00D84877">
              <w:rPr>
                <w:sz w:val="20"/>
              </w:rPr>
              <w:t>Comprehensive audit logs with timestamped user actions</w:t>
            </w:r>
          </w:p>
        </w:tc>
      </w:tr>
      <w:tr w:rsidR="00D84877" w:rsidRPr="005A0E21" w14:paraId="6C572F44" w14:textId="77777777" w:rsidTr="00E04A1D">
        <w:trPr>
          <w:cantSplit/>
          <w:trHeight w:val="237"/>
          <w:jc w:val="center"/>
        </w:trPr>
        <w:tc>
          <w:tcPr>
            <w:tcW w:w="3402" w:type="dxa"/>
            <w:tcBorders>
              <w:top w:val="nil"/>
              <w:bottom w:val="nil"/>
            </w:tcBorders>
            <w:vAlign w:val="center"/>
          </w:tcPr>
          <w:p w14:paraId="55A7AEBB" w14:textId="70362B40" w:rsidR="00D84877" w:rsidRPr="00D84877" w:rsidRDefault="00D84877" w:rsidP="00D84877">
            <w:pPr>
              <w:pStyle w:val="Paragraph"/>
            </w:pPr>
            <w:r w:rsidRPr="00D84877">
              <w:t>Information Disclosure</w:t>
            </w:r>
          </w:p>
        </w:tc>
        <w:tc>
          <w:tcPr>
            <w:tcW w:w="5328" w:type="dxa"/>
            <w:tcBorders>
              <w:top w:val="nil"/>
              <w:bottom w:val="nil"/>
            </w:tcBorders>
            <w:vAlign w:val="center"/>
          </w:tcPr>
          <w:p w14:paraId="1CE73133" w14:textId="692628D0" w:rsidR="00D84877" w:rsidRPr="00D84877" w:rsidRDefault="00D84877" w:rsidP="001D067E">
            <w:pPr>
              <w:rPr>
                <w:sz w:val="20"/>
              </w:rPr>
            </w:pPr>
            <w:r w:rsidRPr="00D84877">
              <w:rPr>
                <w:sz w:val="20"/>
              </w:rPr>
              <w:t>Role-Based Access Control (RBAC), file-specific permissions</w:t>
            </w:r>
          </w:p>
        </w:tc>
      </w:tr>
      <w:tr w:rsidR="00D84877" w:rsidRPr="005A0E21" w14:paraId="58768845" w14:textId="77777777" w:rsidTr="00E04A1D">
        <w:trPr>
          <w:cantSplit/>
          <w:trHeight w:val="237"/>
          <w:jc w:val="center"/>
        </w:trPr>
        <w:tc>
          <w:tcPr>
            <w:tcW w:w="3402" w:type="dxa"/>
            <w:tcBorders>
              <w:bottom w:val="nil"/>
            </w:tcBorders>
            <w:vAlign w:val="center"/>
          </w:tcPr>
          <w:p w14:paraId="67BD3751" w14:textId="77F8A96C" w:rsidR="00D84877" w:rsidRPr="00D84877" w:rsidRDefault="00D84877" w:rsidP="00D84877">
            <w:pPr>
              <w:pStyle w:val="Paragraph"/>
            </w:pPr>
            <w:r w:rsidRPr="00D84877">
              <w:t>Denial of Service</w:t>
            </w:r>
          </w:p>
        </w:tc>
        <w:tc>
          <w:tcPr>
            <w:tcW w:w="5328" w:type="dxa"/>
            <w:tcBorders>
              <w:bottom w:val="nil"/>
            </w:tcBorders>
            <w:vAlign w:val="center"/>
          </w:tcPr>
          <w:p w14:paraId="610002C1" w14:textId="198889B9" w:rsidR="00D84877" w:rsidRPr="00D84877" w:rsidRDefault="00D84877" w:rsidP="001D067E">
            <w:pPr>
              <w:rPr>
                <w:sz w:val="20"/>
              </w:rPr>
            </w:pPr>
            <w:r w:rsidRPr="00D84877">
              <w:rPr>
                <w:sz w:val="20"/>
              </w:rPr>
              <w:t>Basic request throttling (planned); AWS S3 redundancy</w:t>
            </w:r>
          </w:p>
        </w:tc>
      </w:tr>
      <w:tr w:rsidR="00D84877" w:rsidRPr="005A0E21" w14:paraId="78A721DF" w14:textId="77777777" w:rsidTr="00E04A1D">
        <w:trPr>
          <w:cantSplit/>
          <w:trHeight w:val="237"/>
          <w:jc w:val="center"/>
        </w:trPr>
        <w:tc>
          <w:tcPr>
            <w:tcW w:w="3402" w:type="dxa"/>
            <w:tcBorders>
              <w:bottom w:val="single" w:sz="4" w:space="0" w:color="auto"/>
            </w:tcBorders>
            <w:vAlign w:val="center"/>
          </w:tcPr>
          <w:p w14:paraId="565696F5" w14:textId="261850DB" w:rsidR="00D84877" w:rsidRPr="00D84877" w:rsidRDefault="00D84877" w:rsidP="00D84877">
            <w:pPr>
              <w:pStyle w:val="Paragraph"/>
            </w:pPr>
            <w:r w:rsidRPr="00D84877">
              <w:t>Elevation of Privilege</w:t>
            </w:r>
          </w:p>
        </w:tc>
        <w:tc>
          <w:tcPr>
            <w:tcW w:w="5328" w:type="dxa"/>
            <w:tcBorders>
              <w:bottom w:val="single" w:sz="4" w:space="0" w:color="auto"/>
            </w:tcBorders>
            <w:vAlign w:val="center"/>
          </w:tcPr>
          <w:p w14:paraId="52EA1151" w14:textId="0DE2A273" w:rsidR="00D84877" w:rsidRPr="00D84877" w:rsidRDefault="00D84877" w:rsidP="001D067E">
            <w:pPr>
              <w:rPr>
                <w:sz w:val="20"/>
              </w:rPr>
            </w:pPr>
            <w:r w:rsidRPr="00D84877">
              <w:rPr>
                <w:sz w:val="20"/>
              </w:rPr>
              <w:t>Strict role enforcement and token verification at every route</w:t>
            </w:r>
          </w:p>
        </w:tc>
      </w:tr>
    </w:tbl>
    <w:p w14:paraId="4DE91CCB" w14:textId="317899CA" w:rsidR="00326AE0" w:rsidRDefault="0016385D" w:rsidP="007A70F7">
      <w:pPr>
        <w:pStyle w:val="Heading1"/>
        <w:rPr>
          <w:rFonts w:asciiTheme="majorBidi" w:hAnsiTheme="majorBidi" w:cstheme="majorBidi"/>
        </w:rPr>
      </w:pPr>
      <w:r w:rsidRPr="00075EA6">
        <w:rPr>
          <w:rFonts w:asciiTheme="majorBidi" w:hAnsiTheme="majorBidi" w:cstheme="majorBidi"/>
        </w:rPr>
        <w:t>References</w:t>
      </w:r>
    </w:p>
    <w:p w14:paraId="75B0DC5E" w14:textId="5A06F8B4" w:rsidR="009A782F" w:rsidRDefault="006B77C5" w:rsidP="002A3B2F">
      <w:pPr>
        <w:pStyle w:val="Reference"/>
        <w:numPr>
          <w:ilvl w:val="0"/>
          <w:numId w:val="15"/>
        </w:numPr>
        <w:ind w:left="425" w:hanging="425"/>
      </w:pPr>
      <w:r w:rsidRPr="006B77C5">
        <w:t>P.A. Deshpande, P.H. Unki, J. Bhagyashree, and H. Misbanaaz, “Fortified Sharing of Confidential Health Records in Cloud Environment,” in 2024 International Conference on Innovation and Novelty in Engineering and Technology (INNOVA), (IEEE, Vijayapura, India, 2024), pp. 1–5.</w:t>
      </w:r>
    </w:p>
    <w:p w14:paraId="13ABE3FB" w14:textId="23B1C3CA" w:rsidR="009A782F" w:rsidRDefault="009A782F" w:rsidP="002A3B2F">
      <w:pPr>
        <w:pStyle w:val="Reference"/>
        <w:numPr>
          <w:ilvl w:val="0"/>
          <w:numId w:val="15"/>
        </w:numPr>
        <w:ind w:left="425" w:hanging="425"/>
      </w:pPr>
      <w:r w:rsidRPr="009A782F">
        <w:t>C. Codington-Lacerte, “Results - OpenURL Connection - EBSCO,” Health Insurance Portability and Accountability Act of 1996., (n.d.).</w:t>
      </w:r>
    </w:p>
    <w:p w14:paraId="1830406D" w14:textId="3F10BA87" w:rsidR="009A782F" w:rsidRPr="00BE33FB" w:rsidRDefault="009A782F" w:rsidP="002A3B2F">
      <w:pPr>
        <w:pStyle w:val="Reference"/>
        <w:numPr>
          <w:ilvl w:val="0"/>
          <w:numId w:val="15"/>
        </w:numPr>
        <w:ind w:left="425" w:hanging="425"/>
        <w:rPr>
          <w:lang w:val="sv-SE"/>
        </w:rPr>
      </w:pPr>
      <w:r w:rsidRPr="00BE33FB">
        <w:rPr>
          <w:lang w:val="sv-SE"/>
        </w:rPr>
        <w:t>“Standard Perlindungan Data Peribadi 2015 • Perlindungan Data Peribadi,” (2024).</w:t>
      </w:r>
    </w:p>
    <w:p w14:paraId="5D2366FE" w14:textId="625C177C" w:rsidR="009A782F" w:rsidRDefault="009A782F" w:rsidP="002A3B2F">
      <w:pPr>
        <w:pStyle w:val="Reference"/>
        <w:numPr>
          <w:ilvl w:val="0"/>
          <w:numId w:val="15"/>
        </w:numPr>
        <w:ind w:left="425" w:hanging="425"/>
      </w:pPr>
      <w:r w:rsidRPr="009A782F">
        <w:t>K. Pradeep Kumar, B.R. Prathap, M.M. Thiruthuvanathan, H. Murthy, and V. Jha Pillai, “Secure approach to sharing digitized medical data in a cloud environment,” Data Science and Management </w:t>
      </w:r>
      <w:r w:rsidRPr="009A782F">
        <w:rPr>
          <w:b/>
          <w:bCs/>
        </w:rPr>
        <w:t>7</w:t>
      </w:r>
      <w:r w:rsidRPr="009A782F">
        <w:t>(2), 108–118 (2024).</w:t>
      </w:r>
    </w:p>
    <w:p w14:paraId="34672F12" w14:textId="6C14C329" w:rsidR="009A782F" w:rsidRDefault="009A782F" w:rsidP="002A3B2F">
      <w:pPr>
        <w:pStyle w:val="Reference"/>
        <w:numPr>
          <w:ilvl w:val="0"/>
          <w:numId w:val="15"/>
        </w:numPr>
        <w:ind w:left="425" w:hanging="425"/>
      </w:pPr>
      <w:r w:rsidRPr="009A782F">
        <w:t>K. Pradeep Kumar, B.R. Prathap, M.M. Thiruthuvanathan, H. Murthy, and V. Jha Pillai, “Secure approach to sharing digitized medical data in a cloud environment,” Data Science and Management </w:t>
      </w:r>
      <w:r w:rsidRPr="009A782F">
        <w:rPr>
          <w:b/>
          <w:bCs/>
        </w:rPr>
        <w:t>7</w:t>
      </w:r>
      <w:r w:rsidRPr="009A782F">
        <w:t>(2), 108–118 (2024).</w:t>
      </w:r>
    </w:p>
    <w:p w14:paraId="110C4E1D" w14:textId="103DFDFD" w:rsidR="009A782F" w:rsidRDefault="009A782F" w:rsidP="002A3B2F">
      <w:pPr>
        <w:pStyle w:val="Reference"/>
        <w:numPr>
          <w:ilvl w:val="0"/>
          <w:numId w:val="15"/>
        </w:numPr>
        <w:ind w:left="425" w:hanging="425"/>
      </w:pPr>
      <w:r w:rsidRPr="009A782F">
        <w:t> K. Selvakumar, and S. Lokesh, “A cryptographic method to have a secure communication of health care digital data into the cloud,” Automatika </w:t>
      </w:r>
      <w:r w:rsidRPr="009A782F">
        <w:rPr>
          <w:b/>
          <w:bCs/>
        </w:rPr>
        <w:t>65</w:t>
      </w:r>
      <w:r w:rsidRPr="009A782F">
        <w:t>(1), 373–386 (2024).</w:t>
      </w:r>
    </w:p>
    <w:p w14:paraId="0DF30BBC" w14:textId="7B19611D" w:rsidR="009A782F" w:rsidRDefault="009A782F" w:rsidP="002A3B2F">
      <w:pPr>
        <w:pStyle w:val="Reference"/>
        <w:numPr>
          <w:ilvl w:val="0"/>
          <w:numId w:val="15"/>
        </w:numPr>
        <w:ind w:left="425" w:hanging="425"/>
      </w:pPr>
      <w:r w:rsidRPr="009A782F">
        <w:t>S.K.B. Sangeetha, C. Selvarathi, S.K. Mathivanan, J. Cho, and S.V. Easwaramoorthy, “Secure Healthcare Access Control System (SHACS) for Anomaly Detection and Enhanced Security in Cloud-Based Healthcare Applications,” IEEE Access </w:t>
      </w:r>
      <w:r w:rsidRPr="009A782F">
        <w:rPr>
          <w:b/>
          <w:bCs/>
        </w:rPr>
        <w:t>12</w:t>
      </w:r>
      <w:r w:rsidRPr="009A782F">
        <w:t>, 164543–164559 (2024).</w:t>
      </w:r>
    </w:p>
    <w:p w14:paraId="20EDE7CA" w14:textId="6F1B0DCE" w:rsidR="009A782F" w:rsidRDefault="009A782F" w:rsidP="002A3B2F">
      <w:pPr>
        <w:pStyle w:val="Reference"/>
        <w:numPr>
          <w:ilvl w:val="0"/>
          <w:numId w:val="15"/>
        </w:numPr>
        <w:ind w:left="425" w:hanging="425"/>
      </w:pPr>
      <w:r w:rsidRPr="009A782F">
        <w:t>J.B. Madavarapu, R.K. Yalamanchili, and V.N. Mandhala, “An Ensemble Data Security on Cloud Healthcare Systems,” in </w:t>
      </w:r>
      <w:r w:rsidRPr="009A782F">
        <w:rPr>
          <w:i/>
          <w:iCs/>
        </w:rPr>
        <w:t>2023 4th International Conference on Smart Electronics and Communication (ICOSEC)</w:t>
      </w:r>
      <w:r w:rsidRPr="009A782F">
        <w:t>, (IEEE, Trichy, India, 2023), pp. 680–686.</w:t>
      </w:r>
    </w:p>
    <w:p w14:paraId="5EDDF0FD" w14:textId="3264FCC8" w:rsidR="009A782F" w:rsidRDefault="009A782F" w:rsidP="002A3B2F">
      <w:pPr>
        <w:pStyle w:val="Reference"/>
        <w:numPr>
          <w:ilvl w:val="0"/>
          <w:numId w:val="15"/>
        </w:numPr>
        <w:ind w:left="425" w:hanging="425"/>
      </w:pPr>
      <w:r w:rsidRPr="009A782F">
        <w:t>I. Patel, S. Jain, J.K. Vishwajeet, V. Aggarwal, and P. Mehra, “Securing Electronic Healthcare Records in Web Applications,” IJEAT 10(5), 236–242 (2021).</w:t>
      </w:r>
    </w:p>
    <w:p w14:paraId="440FE784" w14:textId="7C1EE3C3" w:rsidR="009A782F" w:rsidRDefault="00DF1C80" w:rsidP="002A3B2F">
      <w:pPr>
        <w:pStyle w:val="Reference"/>
        <w:numPr>
          <w:ilvl w:val="0"/>
          <w:numId w:val="15"/>
        </w:numPr>
        <w:ind w:left="425" w:hanging="425"/>
      </w:pPr>
      <w:r w:rsidRPr="00DF1C80">
        <w:t>L. Zhang, C. Zhou, and J. Wen, “APSH-JWT: an authentication protocol based on JWT with scalability and heterogeneity in edge computing,” Wireless Netw </w:t>
      </w:r>
      <w:r w:rsidRPr="00DF1C80">
        <w:rPr>
          <w:b/>
          <w:bCs/>
        </w:rPr>
        <w:t>31</w:t>
      </w:r>
      <w:r w:rsidRPr="00DF1C80">
        <w:t>(3), 2939–2953 (2025).</w:t>
      </w:r>
    </w:p>
    <w:p w14:paraId="709397CB" w14:textId="23E6F2ED" w:rsidR="00DF1C80" w:rsidRDefault="00DF1C80" w:rsidP="002A3B2F">
      <w:pPr>
        <w:pStyle w:val="Reference"/>
        <w:numPr>
          <w:ilvl w:val="0"/>
          <w:numId w:val="15"/>
        </w:numPr>
        <w:ind w:left="425" w:hanging="425"/>
      </w:pPr>
      <w:r w:rsidRPr="00DF1C80">
        <w:t>“HIPAA Compliance,” Amazon Web Services, Inc., (n.d.).</w:t>
      </w:r>
    </w:p>
    <w:p w14:paraId="4B167DF3" w14:textId="31E2D888" w:rsidR="00EC1A08" w:rsidRDefault="00DF1C80" w:rsidP="002A3B2F">
      <w:pPr>
        <w:pStyle w:val="Reference"/>
        <w:numPr>
          <w:ilvl w:val="0"/>
          <w:numId w:val="15"/>
        </w:numPr>
        <w:ind w:left="425" w:hanging="425"/>
      </w:pPr>
      <w:r w:rsidRPr="00DF1C80">
        <w:t>A.K. Hebballi, B. J, A. Agarwal, and M. Challa, “Securing Medical Data Records using Blockchain in a Cloud Computing Environment,” in </w:t>
      </w:r>
      <w:r w:rsidRPr="00DF1C80">
        <w:rPr>
          <w:i/>
          <w:iCs/>
        </w:rPr>
        <w:t>2023 Third International Conference on Advances in Electrical, Computing, Communication and Sustainable Technologies (ICAECT)</w:t>
      </w:r>
      <w:r w:rsidRPr="00DF1C80">
        <w:t>, (IEEE, Bhilai, India, 2023), pp. 1–5.</w:t>
      </w:r>
    </w:p>
    <w:p w14:paraId="66A323B4" w14:textId="1DBF05C8" w:rsidR="00665DB7" w:rsidRDefault="00665DB7" w:rsidP="002A3B2F">
      <w:pPr>
        <w:pStyle w:val="Reference"/>
        <w:numPr>
          <w:ilvl w:val="0"/>
          <w:numId w:val="15"/>
        </w:numPr>
        <w:ind w:left="425" w:hanging="425"/>
      </w:pPr>
      <w:r w:rsidRPr="00665DB7">
        <w:t xml:space="preserve">H. Raza, R. Ali, J. Iqbal, and M. Awais, “Secure Room-Sharing Decentralized App Development on Ethereum Block Chain Using Smart Contracts,” </w:t>
      </w:r>
      <w:r w:rsidRPr="00665DB7">
        <w:rPr>
          <w:i/>
          <w:iCs/>
        </w:rPr>
        <w:t>Journal of Informatics and Web Engineering</w:t>
      </w:r>
      <w:r w:rsidRPr="00665DB7">
        <w:t xml:space="preserve"> 3(2), 146–158 (2024).</w:t>
      </w:r>
    </w:p>
    <w:p w14:paraId="30CCEFC8" w14:textId="51F49619" w:rsidR="00665DB7" w:rsidRPr="007A70F7" w:rsidRDefault="00665DB7" w:rsidP="002A3B2F">
      <w:pPr>
        <w:pStyle w:val="Reference"/>
        <w:numPr>
          <w:ilvl w:val="0"/>
          <w:numId w:val="15"/>
        </w:numPr>
        <w:ind w:left="425" w:hanging="425"/>
      </w:pPr>
      <w:r w:rsidRPr="00665DB7">
        <w:t xml:space="preserve">A. A. Zainuddin, A. Q. Amerolazuam, N. A. Nordin, A. F. Abdul Rajat @ Abdul Razak, and N. A. A. Abdul Rahman, “Understanding beyond the block: Overcoming scalability challenges for blockchain-powered healthcare IoT,” in </w:t>
      </w:r>
      <w:r w:rsidRPr="00665DB7">
        <w:rPr>
          <w:i/>
          <w:iCs/>
        </w:rPr>
        <w:t>Highlights in Web Engineering (HIWE)</w:t>
      </w:r>
      <w:r w:rsidRPr="00665DB7">
        <w:t>, eds. S.-C. Haw, S. Y. Ooi, Y. J. Chew, and J. J. (MMU Press, 2025), pp. 3–30.</w:t>
      </w:r>
    </w:p>
    <w:sectPr w:rsidR="00665DB7" w:rsidRPr="007A70F7"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A58CF"/>
    <w:multiLevelType w:val="hybridMultilevel"/>
    <w:tmpl w:val="31DC26A6"/>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1EB669A6"/>
    <w:multiLevelType w:val="hybridMultilevel"/>
    <w:tmpl w:val="BBE2880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222112ED"/>
    <w:multiLevelType w:val="hybridMultilevel"/>
    <w:tmpl w:val="9D0A31B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005315F"/>
    <w:multiLevelType w:val="multilevel"/>
    <w:tmpl w:val="7B501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C768BB"/>
    <w:multiLevelType w:val="multilevel"/>
    <w:tmpl w:val="54046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F11F88"/>
    <w:multiLevelType w:val="hybridMultilevel"/>
    <w:tmpl w:val="984889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0567F62"/>
    <w:multiLevelType w:val="hybridMultilevel"/>
    <w:tmpl w:val="54582BF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693029ED"/>
    <w:multiLevelType w:val="hybridMultilevel"/>
    <w:tmpl w:val="289434C6"/>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2" w15:restartNumberingAfterBreak="0">
    <w:nsid w:val="7729405F"/>
    <w:multiLevelType w:val="hybridMultilevel"/>
    <w:tmpl w:val="90823F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4" w15:restartNumberingAfterBreak="0">
    <w:nsid w:val="7AE21604"/>
    <w:multiLevelType w:val="hybridMultilevel"/>
    <w:tmpl w:val="05329C76"/>
    <w:lvl w:ilvl="0" w:tplc="8C82FB30">
      <w:start w:val="1"/>
      <w:numFmt w:val="lowerLetter"/>
      <w:lvlText w:val="(%1)"/>
      <w:lvlJc w:val="left"/>
      <w:pPr>
        <w:ind w:left="2520" w:hanging="360"/>
      </w:pPr>
      <w:rPr>
        <w:rFonts w:hint="default"/>
      </w:rPr>
    </w:lvl>
    <w:lvl w:ilvl="1" w:tplc="44090019" w:tentative="1">
      <w:start w:val="1"/>
      <w:numFmt w:val="lowerLetter"/>
      <w:lvlText w:val="%2."/>
      <w:lvlJc w:val="left"/>
      <w:pPr>
        <w:ind w:left="3240" w:hanging="360"/>
      </w:pPr>
    </w:lvl>
    <w:lvl w:ilvl="2" w:tplc="4409001B" w:tentative="1">
      <w:start w:val="1"/>
      <w:numFmt w:val="lowerRoman"/>
      <w:lvlText w:val="%3."/>
      <w:lvlJc w:val="right"/>
      <w:pPr>
        <w:ind w:left="3960" w:hanging="180"/>
      </w:pPr>
    </w:lvl>
    <w:lvl w:ilvl="3" w:tplc="4409000F" w:tentative="1">
      <w:start w:val="1"/>
      <w:numFmt w:val="decimal"/>
      <w:lvlText w:val="%4."/>
      <w:lvlJc w:val="left"/>
      <w:pPr>
        <w:ind w:left="4680" w:hanging="360"/>
      </w:pPr>
    </w:lvl>
    <w:lvl w:ilvl="4" w:tplc="44090019" w:tentative="1">
      <w:start w:val="1"/>
      <w:numFmt w:val="lowerLetter"/>
      <w:lvlText w:val="%5."/>
      <w:lvlJc w:val="left"/>
      <w:pPr>
        <w:ind w:left="5400" w:hanging="360"/>
      </w:pPr>
    </w:lvl>
    <w:lvl w:ilvl="5" w:tplc="4409001B" w:tentative="1">
      <w:start w:val="1"/>
      <w:numFmt w:val="lowerRoman"/>
      <w:lvlText w:val="%6."/>
      <w:lvlJc w:val="right"/>
      <w:pPr>
        <w:ind w:left="6120" w:hanging="180"/>
      </w:pPr>
    </w:lvl>
    <w:lvl w:ilvl="6" w:tplc="4409000F" w:tentative="1">
      <w:start w:val="1"/>
      <w:numFmt w:val="decimal"/>
      <w:lvlText w:val="%7."/>
      <w:lvlJc w:val="left"/>
      <w:pPr>
        <w:ind w:left="6840" w:hanging="360"/>
      </w:pPr>
    </w:lvl>
    <w:lvl w:ilvl="7" w:tplc="44090019" w:tentative="1">
      <w:start w:val="1"/>
      <w:numFmt w:val="lowerLetter"/>
      <w:lvlText w:val="%8."/>
      <w:lvlJc w:val="left"/>
      <w:pPr>
        <w:ind w:left="7560" w:hanging="360"/>
      </w:pPr>
    </w:lvl>
    <w:lvl w:ilvl="8" w:tplc="4409001B" w:tentative="1">
      <w:start w:val="1"/>
      <w:numFmt w:val="lowerRoman"/>
      <w:lvlText w:val="%9."/>
      <w:lvlJc w:val="right"/>
      <w:pPr>
        <w:ind w:left="8280" w:hanging="180"/>
      </w:pPr>
    </w:lvl>
  </w:abstractNum>
  <w:num w:numId="1" w16cid:durableId="1726029251">
    <w:abstractNumId w:val="5"/>
  </w:num>
  <w:num w:numId="2" w16cid:durableId="136382022">
    <w:abstractNumId w:val="4"/>
  </w:num>
  <w:num w:numId="3" w16cid:durableId="1289776494">
    <w:abstractNumId w:val="11"/>
  </w:num>
  <w:num w:numId="4" w16cid:durableId="386032223">
    <w:abstractNumId w:val="10"/>
  </w:num>
  <w:num w:numId="5" w16cid:durableId="452018977">
    <w:abstractNumId w:val="6"/>
  </w:num>
  <w:num w:numId="6" w16cid:durableId="211355506">
    <w:abstractNumId w:val="14"/>
  </w:num>
  <w:num w:numId="7" w16cid:durableId="287708177">
    <w:abstractNumId w:val="7"/>
  </w:num>
  <w:num w:numId="8" w16cid:durableId="1842744287">
    <w:abstractNumId w:val="5"/>
  </w:num>
  <w:num w:numId="9" w16cid:durableId="454645311">
    <w:abstractNumId w:val="5"/>
  </w:num>
  <w:num w:numId="10" w16cid:durableId="1012101006">
    <w:abstractNumId w:val="12"/>
  </w:num>
  <w:num w:numId="11" w16cid:durableId="533736219">
    <w:abstractNumId w:val="9"/>
  </w:num>
  <w:num w:numId="12" w16cid:durableId="794101794">
    <w:abstractNumId w:val="3"/>
  </w:num>
  <w:num w:numId="13" w16cid:durableId="106396149">
    <w:abstractNumId w:val="0"/>
  </w:num>
  <w:num w:numId="14" w16cid:durableId="1125347229">
    <w:abstractNumId w:val="2"/>
  </w:num>
  <w:num w:numId="15" w16cid:durableId="19159650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7C1C"/>
    <w:rsid w:val="00014140"/>
    <w:rsid w:val="00027428"/>
    <w:rsid w:val="00031EC9"/>
    <w:rsid w:val="00044C20"/>
    <w:rsid w:val="0005184C"/>
    <w:rsid w:val="00065105"/>
    <w:rsid w:val="00066FED"/>
    <w:rsid w:val="00075EA6"/>
    <w:rsid w:val="0007709F"/>
    <w:rsid w:val="000825B8"/>
    <w:rsid w:val="00086F62"/>
    <w:rsid w:val="00090167"/>
    <w:rsid w:val="00090674"/>
    <w:rsid w:val="0009320B"/>
    <w:rsid w:val="0009543A"/>
    <w:rsid w:val="00096AE0"/>
    <w:rsid w:val="000B1B74"/>
    <w:rsid w:val="000B3A2D"/>
    <w:rsid w:val="000B49C0"/>
    <w:rsid w:val="000C0EBE"/>
    <w:rsid w:val="000E382F"/>
    <w:rsid w:val="000E75CD"/>
    <w:rsid w:val="001036BA"/>
    <w:rsid w:val="0011255F"/>
    <w:rsid w:val="001146DC"/>
    <w:rsid w:val="00114AB1"/>
    <w:rsid w:val="001230FF"/>
    <w:rsid w:val="00130BD7"/>
    <w:rsid w:val="001453A5"/>
    <w:rsid w:val="00146516"/>
    <w:rsid w:val="00155B67"/>
    <w:rsid w:val="001562AF"/>
    <w:rsid w:val="00161A5B"/>
    <w:rsid w:val="0016385D"/>
    <w:rsid w:val="0016782F"/>
    <w:rsid w:val="00182D62"/>
    <w:rsid w:val="001937E9"/>
    <w:rsid w:val="00195069"/>
    <w:rsid w:val="001964E5"/>
    <w:rsid w:val="001A7025"/>
    <w:rsid w:val="001B263B"/>
    <w:rsid w:val="001B476A"/>
    <w:rsid w:val="001C08FB"/>
    <w:rsid w:val="001C764F"/>
    <w:rsid w:val="001C7BB3"/>
    <w:rsid w:val="001D067E"/>
    <w:rsid w:val="001D469C"/>
    <w:rsid w:val="001E60ED"/>
    <w:rsid w:val="001F2950"/>
    <w:rsid w:val="00211DDE"/>
    <w:rsid w:val="00212F6C"/>
    <w:rsid w:val="0021619E"/>
    <w:rsid w:val="002300AB"/>
    <w:rsid w:val="0023171B"/>
    <w:rsid w:val="00236BFC"/>
    <w:rsid w:val="00237437"/>
    <w:rsid w:val="002502FD"/>
    <w:rsid w:val="00274622"/>
    <w:rsid w:val="00285D24"/>
    <w:rsid w:val="00290390"/>
    <w:rsid w:val="002915D3"/>
    <w:rsid w:val="002924DB"/>
    <w:rsid w:val="002941DA"/>
    <w:rsid w:val="0029446D"/>
    <w:rsid w:val="00296B19"/>
    <w:rsid w:val="002A3B2F"/>
    <w:rsid w:val="002A7F64"/>
    <w:rsid w:val="002B3A86"/>
    <w:rsid w:val="002B5648"/>
    <w:rsid w:val="002B5C11"/>
    <w:rsid w:val="002D48BD"/>
    <w:rsid w:val="002E3C35"/>
    <w:rsid w:val="002E77D3"/>
    <w:rsid w:val="002F5298"/>
    <w:rsid w:val="003118D3"/>
    <w:rsid w:val="00326AE0"/>
    <w:rsid w:val="00337E4F"/>
    <w:rsid w:val="00340C36"/>
    <w:rsid w:val="00346A9D"/>
    <w:rsid w:val="003473ED"/>
    <w:rsid w:val="003803E2"/>
    <w:rsid w:val="00391234"/>
    <w:rsid w:val="0039376F"/>
    <w:rsid w:val="003A287B"/>
    <w:rsid w:val="003A5C85"/>
    <w:rsid w:val="003A61B1"/>
    <w:rsid w:val="003B0050"/>
    <w:rsid w:val="003C7853"/>
    <w:rsid w:val="003C7D61"/>
    <w:rsid w:val="003D3638"/>
    <w:rsid w:val="003D6312"/>
    <w:rsid w:val="003E7C74"/>
    <w:rsid w:val="003F31C6"/>
    <w:rsid w:val="0040225B"/>
    <w:rsid w:val="00402DA2"/>
    <w:rsid w:val="0042426A"/>
    <w:rsid w:val="00425AC2"/>
    <w:rsid w:val="0044771F"/>
    <w:rsid w:val="004508EB"/>
    <w:rsid w:val="004A4BED"/>
    <w:rsid w:val="004B151D"/>
    <w:rsid w:val="004C7243"/>
    <w:rsid w:val="004D18D5"/>
    <w:rsid w:val="004E21DE"/>
    <w:rsid w:val="004E3C57"/>
    <w:rsid w:val="004E3CB2"/>
    <w:rsid w:val="004E60BA"/>
    <w:rsid w:val="004F6FB3"/>
    <w:rsid w:val="00525813"/>
    <w:rsid w:val="00527D0A"/>
    <w:rsid w:val="005311AD"/>
    <w:rsid w:val="0053513F"/>
    <w:rsid w:val="0056119E"/>
    <w:rsid w:val="00570720"/>
    <w:rsid w:val="00574405"/>
    <w:rsid w:val="005854B0"/>
    <w:rsid w:val="00585ACB"/>
    <w:rsid w:val="00591E8F"/>
    <w:rsid w:val="005A0E21"/>
    <w:rsid w:val="005A38E2"/>
    <w:rsid w:val="005B3A34"/>
    <w:rsid w:val="005D49AF"/>
    <w:rsid w:val="005E415C"/>
    <w:rsid w:val="005E71ED"/>
    <w:rsid w:val="005E7946"/>
    <w:rsid w:val="005F7475"/>
    <w:rsid w:val="00611299"/>
    <w:rsid w:val="00613B4D"/>
    <w:rsid w:val="00616365"/>
    <w:rsid w:val="00616F3B"/>
    <w:rsid w:val="006170FB"/>
    <w:rsid w:val="006249A7"/>
    <w:rsid w:val="00633C23"/>
    <w:rsid w:val="0064225B"/>
    <w:rsid w:val="00664305"/>
    <w:rsid w:val="00665DB7"/>
    <w:rsid w:val="006763F9"/>
    <w:rsid w:val="006949BC"/>
    <w:rsid w:val="0069567E"/>
    <w:rsid w:val="00696AD5"/>
    <w:rsid w:val="006A7C99"/>
    <w:rsid w:val="006B77C5"/>
    <w:rsid w:val="006C075C"/>
    <w:rsid w:val="006C3832"/>
    <w:rsid w:val="006C75C3"/>
    <w:rsid w:val="006D1229"/>
    <w:rsid w:val="006D1EAA"/>
    <w:rsid w:val="006D3682"/>
    <w:rsid w:val="006D372F"/>
    <w:rsid w:val="006D7A18"/>
    <w:rsid w:val="006E4474"/>
    <w:rsid w:val="006F6D93"/>
    <w:rsid w:val="006F7C95"/>
    <w:rsid w:val="00701388"/>
    <w:rsid w:val="00710BFF"/>
    <w:rsid w:val="00723B7F"/>
    <w:rsid w:val="00725861"/>
    <w:rsid w:val="0073393A"/>
    <w:rsid w:val="007352DE"/>
    <w:rsid w:val="0073539D"/>
    <w:rsid w:val="00767B8A"/>
    <w:rsid w:val="007713AB"/>
    <w:rsid w:val="00775481"/>
    <w:rsid w:val="00777D0F"/>
    <w:rsid w:val="007A233B"/>
    <w:rsid w:val="007A70F7"/>
    <w:rsid w:val="007B4863"/>
    <w:rsid w:val="007B6EE8"/>
    <w:rsid w:val="007B76C6"/>
    <w:rsid w:val="007C65E6"/>
    <w:rsid w:val="007D406B"/>
    <w:rsid w:val="007D4407"/>
    <w:rsid w:val="007E1CA3"/>
    <w:rsid w:val="007F659E"/>
    <w:rsid w:val="00812D62"/>
    <w:rsid w:val="00812F29"/>
    <w:rsid w:val="00821713"/>
    <w:rsid w:val="00827050"/>
    <w:rsid w:val="0083278B"/>
    <w:rsid w:val="00834538"/>
    <w:rsid w:val="00840114"/>
    <w:rsid w:val="00850E89"/>
    <w:rsid w:val="00862661"/>
    <w:rsid w:val="00876A49"/>
    <w:rsid w:val="0089100D"/>
    <w:rsid w:val="008930E4"/>
    <w:rsid w:val="00893821"/>
    <w:rsid w:val="008A7B9C"/>
    <w:rsid w:val="008B39FA"/>
    <w:rsid w:val="008B4754"/>
    <w:rsid w:val="008E6A7A"/>
    <w:rsid w:val="008F1038"/>
    <w:rsid w:val="008F7046"/>
    <w:rsid w:val="009005FC"/>
    <w:rsid w:val="00922E5A"/>
    <w:rsid w:val="00930CD1"/>
    <w:rsid w:val="00934FEC"/>
    <w:rsid w:val="009414D3"/>
    <w:rsid w:val="00943315"/>
    <w:rsid w:val="00946C27"/>
    <w:rsid w:val="009679BB"/>
    <w:rsid w:val="00981EBC"/>
    <w:rsid w:val="00986C31"/>
    <w:rsid w:val="009A4F3D"/>
    <w:rsid w:val="009A782F"/>
    <w:rsid w:val="009B696B"/>
    <w:rsid w:val="009B750C"/>
    <w:rsid w:val="009B7671"/>
    <w:rsid w:val="009C35C9"/>
    <w:rsid w:val="009D4CEF"/>
    <w:rsid w:val="009E2956"/>
    <w:rsid w:val="009E5BA1"/>
    <w:rsid w:val="009F056E"/>
    <w:rsid w:val="009F4938"/>
    <w:rsid w:val="009F7314"/>
    <w:rsid w:val="00A11076"/>
    <w:rsid w:val="00A24F3D"/>
    <w:rsid w:val="00A26DCD"/>
    <w:rsid w:val="00A314BB"/>
    <w:rsid w:val="00A32B7D"/>
    <w:rsid w:val="00A44E4D"/>
    <w:rsid w:val="00A460F9"/>
    <w:rsid w:val="00A5596B"/>
    <w:rsid w:val="00A646B3"/>
    <w:rsid w:val="00A6670F"/>
    <w:rsid w:val="00A6739B"/>
    <w:rsid w:val="00A70AE8"/>
    <w:rsid w:val="00A71B21"/>
    <w:rsid w:val="00A90413"/>
    <w:rsid w:val="00AA728C"/>
    <w:rsid w:val="00AB0A9C"/>
    <w:rsid w:val="00AB7119"/>
    <w:rsid w:val="00AD5855"/>
    <w:rsid w:val="00AE7500"/>
    <w:rsid w:val="00AE7F87"/>
    <w:rsid w:val="00AF0CBE"/>
    <w:rsid w:val="00AF3542"/>
    <w:rsid w:val="00AF5ABE"/>
    <w:rsid w:val="00B00415"/>
    <w:rsid w:val="00B03C2A"/>
    <w:rsid w:val="00B1000D"/>
    <w:rsid w:val="00B10134"/>
    <w:rsid w:val="00B10770"/>
    <w:rsid w:val="00B16BFE"/>
    <w:rsid w:val="00B30A0C"/>
    <w:rsid w:val="00B47DF5"/>
    <w:rsid w:val="00B500E5"/>
    <w:rsid w:val="00B954BC"/>
    <w:rsid w:val="00BA39BB"/>
    <w:rsid w:val="00BA3B3D"/>
    <w:rsid w:val="00BB6F58"/>
    <w:rsid w:val="00BB7EEA"/>
    <w:rsid w:val="00BC377B"/>
    <w:rsid w:val="00BD1909"/>
    <w:rsid w:val="00BE33FB"/>
    <w:rsid w:val="00BE5E16"/>
    <w:rsid w:val="00BE5FD1"/>
    <w:rsid w:val="00BF3892"/>
    <w:rsid w:val="00BF5A20"/>
    <w:rsid w:val="00C0373C"/>
    <w:rsid w:val="00C06E05"/>
    <w:rsid w:val="00C14B14"/>
    <w:rsid w:val="00C17370"/>
    <w:rsid w:val="00C2054D"/>
    <w:rsid w:val="00C22426"/>
    <w:rsid w:val="00C252EB"/>
    <w:rsid w:val="00C267FF"/>
    <w:rsid w:val="00C26EC0"/>
    <w:rsid w:val="00C40ADC"/>
    <w:rsid w:val="00C40F9C"/>
    <w:rsid w:val="00C507C3"/>
    <w:rsid w:val="00C544BC"/>
    <w:rsid w:val="00C56948"/>
    <w:rsid w:val="00C56C77"/>
    <w:rsid w:val="00C812F9"/>
    <w:rsid w:val="00C82FAB"/>
    <w:rsid w:val="00C84923"/>
    <w:rsid w:val="00CA3AFA"/>
    <w:rsid w:val="00CB3FC1"/>
    <w:rsid w:val="00CB7B3E"/>
    <w:rsid w:val="00CC739D"/>
    <w:rsid w:val="00CD5530"/>
    <w:rsid w:val="00D04468"/>
    <w:rsid w:val="00D30640"/>
    <w:rsid w:val="00D36257"/>
    <w:rsid w:val="00D4687E"/>
    <w:rsid w:val="00D53A12"/>
    <w:rsid w:val="00D84877"/>
    <w:rsid w:val="00D87E2A"/>
    <w:rsid w:val="00D9173D"/>
    <w:rsid w:val="00DB0C43"/>
    <w:rsid w:val="00DB16D0"/>
    <w:rsid w:val="00DC3883"/>
    <w:rsid w:val="00DE3354"/>
    <w:rsid w:val="00DF1C80"/>
    <w:rsid w:val="00DF7DCD"/>
    <w:rsid w:val="00E04A1D"/>
    <w:rsid w:val="00E05712"/>
    <w:rsid w:val="00E109C5"/>
    <w:rsid w:val="00E1357A"/>
    <w:rsid w:val="00E50B7D"/>
    <w:rsid w:val="00E579F8"/>
    <w:rsid w:val="00E71DCD"/>
    <w:rsid w:val="00E741FE"/>
    <w:rsid w:val="00E848F3"/>
    <w:rsid w:val="00E904A1"/>
    <w:rsid w:val="00EB7D28"/>
    <w:rsid w:val="00EC0D0C"/>
    <w:rsid w:val="00EC1A08"/>
    <w:rsid w:val="00EC2839"/>
    <w:rsid w:val="00EC5C4A"/>
    <w:rsid w:val="00ED4A2C"/>
    <w:rsid w:val="00EF07A0"/>
    <w:rsid w:val="00EF6940"/>
    <w:rsid w:val="00F06C33"/>
    <w:rsid w:val="00F13832"/>
    <w:rsid w:val="00F161A2"/>
    <w:rsid w:val="00F2044A"/>
    <w:rsid w:val="00F20BFC"/>
    <w:rsid w:val="00F244D2"/>
    <w:rsid w:val="00F24D5F"/>
    <w:rsid w:val="00F3046A"/>
    <w:rsid w:val="00F726C3"/>
    <w:rsid w:val="00F76566"/>
    <w:rsid w:val="00F820CA"/>
    <w:rsid w:val="00F8554C"/>
    <w:rsid w:val="00F91567"/>
    <w:rsid w:val="00F95F82"/>
    <w:rsid w:val="00F97A90"/>
    <w:rsid w:val="00FA247B"/>
    <w:rsid w:val="00FC2F35"/>
    <w:rsid w:val="00FC3FD7"/>
    <w:rsid w:val="00FD1FC6"/>
    <w:rsid w:val="00FD407D"/>
    <w:rsid w:val="00FE5869"/>
    <w:rsid w:val="00FF78AA"/>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D84877"/>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2B5C1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42426A"/>
    <w:rPr>
      <w:color w:val="666666"/>
    </w:rPr>
  </w:style>
  <w:style w:type="character" w:customStyle="1" w:styleId="Heading4Char">
    <w:name w:val="Heading 4 Char"/>
    <w:basedOn w:val="DefaultParagraphFont"/>
    <w:link w:val="Heading4"/>
    <w:semiHidden/>
    <w:rsid w:val="002B5C11"/>
    <w:rPr>
      <w:rFonts w:asciiTheme="majorHAnsi" w:eastAsiaTheme="majorEastAsia" w:hAnsiTheme="majorHAnsi" w:cstheme="majorBidi"/>
      <w:i/>
      <w:iCs/>
      <w:color w:val="365F91" w:themeColor="accent1" w:themeShade="BF"/>
      <w:sz w:val="24"/>
      <w:lang w:val="en-US" w:eastAsia="en-US"/>
    </w:rPr>
  </w:style>
  <w:style w:type="character" w:styleId="FollowedHyperlink">
    <w:name w:val="FollowedHyperlink"/>
    <w:basedOn w:val="DefaultParagraphFont"/>
    <w:semiHidden/>
    <w:unhideWhenUsed/>
    <w:rsid w:val="006D1E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1554">
      <w:bodyDiv w:val="1"/>
      <w:marLeft w:val="0"/>
      <w:marRight w:val="0"/>
      <w:marTop w:val="0"/>
      <w:marBottom w:val="0"/>
      <w:divBdr>
        <w:top w:val="none" w:sz="0" w:space="0" w:color="auto"/>
        <w:left w:val="none" w:sz="0" w:space="0" w:color="auto"/>
        <w:bottom w:val="none" w:sz="0" w:space="0" w:color="auto"/>
        <w:right w:val="none" w:sz="0" w:space="0" w:color="auto"/>
      </w:divBdr>
    </w:div>
    <w:div w:id="5594067">
      <w:bodyDiv w:val="1"/>
      <w:marLeft w:val="0"/>
      <w:marRight w:val="0"/>
      <w:marTop w:val="0"/>
      <w:marBottom w:val="0"/>
      <w:divBdr>
        <w:top w:val="none" w:sz="0" w:space="0" w:color="auto"/>
        <w:left w:val="none" w:sz="0" w:space="0" w:color="auto"/>
        <w:bottom w:val="none" w:sz="0" w:space="0" w:color="auto"/>
        <w:right w:val="none" w:sz="0" w:space="0" w:color="auto"/>
      </w:divBdr>
      <w:divsChild>
        <w:div w:id="1247886597">
          <w:marLeft w:val="0"/>
          <w:marRight w:val="0"/>
          <w:marTop w:val="0"/>
          <w:marBottom w:val="0"/>
          <w:divBdr>
            <w:top w:val="none" w:sz="0" w:space="0" w:color="auto"/>
            <w:left w:val="none" w:sz="0" w:space="0" w:color="auto"/>
            <w:bottom w:val="none" w:sz="0" w:space="0" w:color="auto"/>
            <w:right w:val="none" w:sz="0" w:space="0" w:color="auto"/>
          </w:divBdr>
          <w:divsChild>
            <w:div w:id="108260375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 w:id="10493785">
      <w:bodyDiv w:val="1"/>
      <w:marLeft w:val="0"/>
      <w:marRight w:val="0"/>
      <w:marTop w:val="0"/>
      <w:marBottom w:val="0"/>
      <w:divBdr>
        <w:top w:val="none" w:sz="0" w:space="0" w:color="auto"/>
        <w:left w:val="none" w:sz="0" w:space="0" w:color="auto"/>
        <w:bottom w:val="none" w:sz="0" w:space="0" w:color="auto"/>
        <w:right w:val="none" w:sz="0" w:space="0" w:color="auto"/>
      </w:divBdr>
      <w:divsChild>
        <w:div w:id="843738780">
          <w:marLeft w:val="0"/>
          <w:marRight w:val="0"/>
          <w:marTop w:val="0"/>
          <w:marBottom w:val="0"/>
          <w:divBdr>
            <w:top w:val="none" w:sz="0" w:space="0" w:color="auto"/>
            <w:left w:val="none" w:sz="0" w:space="0" w:color="auto"/>
            <w:bottom w:val="none" w:sz="0" w:space="0" w:color="auto"/>
            <w:right w:val="none" w:sz="0" w:space="0" w:color="auto"/>
          </w:divBdr>
        </w:div>
        <w:div w:id="5905495">
          <w:marLeft w:val="0"/>
          <w:marRight w:val="0"/>
          <w:marTop w:val="0"/>
          <w:marBottom w:val="0"/>
          <w:divBdr>
            <w:top w:val="none" w:sz="0" w:space="0" w:color="auto"/>
            <w:left w:val="none" w:sz="0" w:space="0" w:color="auto"/>
            <w:bottom w:val="none" w:sz="0" w:space="0" w:color="auto"/>
            <w:right w:val="none" w:sz="0" w:space="0" w:color="auto"/>
          </w:divBdr>
        </w:div>
        <w:div w:id="886571599">
          <w:marLeft w:val="0"/>
          <w:marRight w:val="0"/>
          <w:marTop w:val="0"/>
          <w:marBottom w:val="0"/>
          <w:divBdr>
            <w:top w:val="none" w:sz="0" w:space="0" w:color="auto"/>
            <w:left w:val="none" w:sz="0" w:space="0" w:color="auto"/>
            <w:bottom w:val="none" w:sz="0" w:space="0" w:color="auto"/>
            <w:right w:val="none" w:sz="0" w:space="0" w:color="auto"/>
          </w:divBdr>
        </w:div>
        <w:div w:id="1488588385">
          <w:marLeft w:val="0"/>
          <w:marRight w:val="0"/>
          <w:marTop w:val="0"/>
          <w:marBottom w:val="0"/>
          <w:divBdr>
            <w:top w:val="none" w:sz="0" w:space="0" w:color="auto"/>
            <w:left w:val="none" w:sz="0" w:space="0" w:color="auto"/>
            <w:bottom w:val="none" w:sz="0" w:space="0" w:color="auto"/>
            <w:right w:val="none" w:sz="0" w:space="0" w:color="auto"/>
          </w:divBdr>
        </w:div>
        <w:div w:id="68622016">
          <w:marLeft w:val="0"/>
          <w:marRight w:val="0"/>
          <w:marTop w:val="0"/>
          <w:marBottom w:val="0"/>
          <w:divBdr>
            <w:top w:val="none" w:sz="0" w:space="0" w:color="auto"/>
            <w:left w:val="none" w:sz="0" w:space="0" w:color="auto"/>
            <w:bottom w:val="none" w:sz="0" w:space="0" w:color="auto"/>
            <w:right w:val="none" w:sz="0" w:space="0" w:color="auto"/>
          </w:divBdr>
        </w:div>
        <w:div w:id="1539975447">
          <w:marLeft w:val="0"/>
          <w:marRight w:val="0"/>
          <w:marTop w:val="0"/>
          <w:marBottom w:val="0"/>
          <w:divBdr>
            <w:top w:val="none" w:sz="0" w:space="0" w:color="auto"/>
            <w:left w:val="none" w:sz="0" w:space="0" w:color="auto"/>
            <w:bottom w:val="none" w:sz="0" w:space="0" w:color="auto"/>
            <w:right w:val="none" w:sz="0" w:space="0" w:color="auto"/>
          </w:divBdr>
        </w:div>
        <w:div w:id="1633901689">
          <w:marLeft w:val="0"/>
          <w:marRight w:val="0"/>
          <w:marTop w:val="0"/>
          <w:marBottom w:val="0"/>
          <w:divBdr>
            <w:top w:val="none" w:sz="0" w:space="0" w:color="auto"/>
            <w:left w:val="none" w:sz="0" w:space="0" w:color="auto"/>
            <w:bottom w:val="none" w:sz="0" w:space="0" w:color="auto"/>
            <w:right w:val="none" w:sz="0" w:space="0" w:color="auto"/>
          </w:divBdr>
        </w:div>
      </w:divsChild>
    </w:div>
    <w:div w:id="55978602">
      <w:bodyDiv w:val="1"/>
      <w:marLeft w:val="0"/>
      <w:marRight w:val="0"/>
      <w:marTop w:val="0"/>
      <w:marBottom w:val="0"/>
      <w:divBdr>
        <w:top w:val="none" w:sz="0" w:space="0" w:color="auto"/>
        <w:left w:val="none" w:sz="0" w:space="0" w:color="auto"/>
        <w:bottom w:val="none" w:sz="0" w:space="0" w:color="auto"/>
        <w:right w:val="none" w:sz="0" w:space="0" w:color="auto"/>
      </w:divBdr>
    </w:div>
    <w:div w:id="69617397">
      <w:bodyDiv w:val="1"/>
      <w:marLeft w:val="0"/>
      <w:marRight w:val="0"/>
      <w:marTop w:val="0"/>
      <w:marBottom w:val="0"/>
      <w:divBdr>
        <w:top w:val="none" w:sz="0" w:space="0" w:color="auto"/>
        <w:left w:val="none" w:sz="0" w:space="0" w:color="auto"/>
        <w:bottom w:val="none" w:sz="0" w:space="0" w:color="auto"/>
        <w:right w:val="none" w:sz="0" w:space="0" w:color="auto"/>
      </w:divBdr>
    </w:div>
    <w:div w:id="89133021">
      <w:bodyDiv w:val="1"/>
      <w:marLeft w:val="0"/>
      <w:marRight w:val="0"/>
      <w:marTop w:val="0"/>
      <w:marBottom w:val="0"/>
      <w:divBdr>
        <w:top w:val="none" w:sz="0" w:space="0" w:color="auto"/>
        <w:left w:val="none" w:sz="0" w:space="0" w:color="auto"/>
        <w:bottom w:val="none" w:sz="0" w:space="0" w:color="auto"/>
        <w:right w:val="none" w:sz="0" w:space="0" w:color="auto"/>
      </w:divBdr>
      <w:divsChild>
        <w:div w:id="2145075266">
          <w:marLeft w:val="0"/>
          <w:marRight w:val="0"/>
          <w:marTop w:val="0"/>
          <w:marBottom w:val="0"/>
          <w:divBdr>
            <w:top w:val="none" w:sz="0" w:space="0" w:color="auto"/>
            <w:left w:val="none" w:sz="0" w:space="0" w:color="auto"/>
            <w:bottom w:val="none" w:sz="0" w:space="0" w:color="auto"/>
            <w:right w:val="none" w:sz="0" w:space="0" w:color="auto"/>
          </w:divBdr>
        </w:div>
        <w:div w:id="286358899">
          <w:marLeft w:val="0"/>
          <w:marRight w:val="0"/>
          <w:marTop w:val="0"/>
          <w:marBottom w:val="0"/>
          <w:divBdr>
            <w:top w:val="none" w:sz="0" w:space="0" w:color="auto"/>
            <w:left w:val="none" w:sz="0" w:space="0" w:color="auto"/>
            <w:bottom w:val="none" w:sz="0" w:space="0" w:color="auto"/>
            <w:right w:val="none" w:sz="0" w:space="0" w:color="auto"/>
          </w:divBdr>
        </w:div>
        <w:div w:id="187761943">
          <w:marLeft w:val="0"/>
          <w:marRight w:val="0"/>
          <w:marTop w:val="0"/>
          <w:marBottom w:val="0"/>
          <w:divBdr>
            <w:top w:val="none" w:sz="0" w:space="0" w:color="auto"/>
            <w:left w:val="none" w:sz="0" w:space="0" w:color="auto"/>
            <w:bottom w:val="none" w:sz="0" w:space="0" w:color="auto"/>
            <w:right w:val="none" w:sz="0" w:space="0" w:color="auto"/>
          </w:divBdr>
        </w:div>
        <w:div w:id="118425709">
          <w:marLeft w:val="0"/>
          <w:marRight w:val="0"/>
          <w:marTop w:val="0"/>
          <w:marBottom w:val="0"/>
          <w:divBdr>
            <w:top w:val="none" w:sz="0" w:space="0" w:color="auto"/>
            <w:left w:val="none" w:sz="0" w:space="0" w:color="auto"/>
            <w:bottom w:val="none" w:sz="0" w:space="0" w:color="auto"/>
            <w:right w:val="none" w:sz="0" w:space="0" w:color="auto"/>
          </w:divBdr>
        </w:div>
        <w:div w:id="1121538856">
          <w:marLeft w:val="0"/>
          <w:marRight w:val="0"/>
          <w:marTop w:val="0"/>
          <w:marBottom w:val="0"/>
          <w:divBdr>
            <w:top w:val="none" w:sz="0" w:space="0" w:color="auto"/>
            <w:left w:val="none" w:sz="0" w:space="0" w:color="auto"/>
            <w:bottom w:val="none" w:sz="0" w:space="0" w:color="auto"/>
            <w:right w:val="none" w:sz="0" w:space="0" w:color="auto"/>
          </w:divBdr>
        </w:div>
        <w:div w:id="1238053007">
          <w:marLeft w:val="0"/>
          <w:marRight w:val="0"/>
          <w:marTop w:val="0"/>
          <w:marBottom w:val="0"/>
          <w:divBdr>
            <w:top w:val="none" w:sz="0" w:space="0" w:color="auto"/>
            <w:left w:val="none" w:sz="0" w:space="0" w:color="auto"/>
            <w:bottom w:val="none" w:sz="0" w:space="0" w:color="auto"/>
            <w:right w:val="none" w:sz="0" w:space="0" w:color="auto"/>
          </w:divBdr>
        </w:div>
        <w:div w:id="1916936671">
          <w:marLeft w:val="0"/>
          <w:marRight w:val="0"/>
          <w:marTop w:val="0"/>
          <w:marBottom w:val="0"/>
          <w:divBdr>
            <w:top w:val="none" w:sz="0" w:space="0" w:color="auto"/>
            <w:left w:val="none" w:sz="0" w:space="0" w:color="auto"/>
            <w:bottom w:val="none" w:sz="0" w:space="0" w:color="auto"/>
            <w:right w:val="none" w:sz="0" w:space="0" w:color="auto"/>
          </w:divBdr>
        </w:div>
      </w:divsChild>
    </w:div>
    <w:div w:id="101804964">
      <w:bodyDiv w:val="1"/>
      <w:marLeft w:val="0"/>
      <w:marRight w:val="0"/>
      <w:marTop w:val="0"/>
      <w:marBottom w:val="0"/>
      <w:divBdr>
        <w:top w:val="none" w:sz="0" w:space="0" w:color="auto"/>
        <w:left w:val="none" w:sz="0" w:space="0" w:color="auto"/>
        <w:bottom w:val="none" w:sz="0" w:space="0" w:color="auto"/>
        <w:right w:val="none" w:sz="0" w:space="0" w:color="auto"/>
      </w:divBdr>
      <w:divsChild>
        <w:div w:id="957101304">
          <w:marLeft w:val="0"/>
          <w:marRight w:val="0"/>
          <w:marTop w:val="0"/>
          <w:marBottom w:val="0"/>
          <w:divBdr>
            <w:top w:val="none" w:sz="0" w:space="0" w:color="auto"/>
            <w:left w:val="none" w:sz="0" w:space="0" w:color="auto"/>
            <w:bottom w:val="none" w:sz="0" w:space="0" w:color="auto"/>
            <w:right w:val="none" w:sz="0" w:space="0" w:color="auto"/>
          </w:divBdr>
        </w:div>
        <w:div w:id="999575599">
          <w:marLeft w:val="0"/>
          <w:marRight w:val="0"/>
          <w:marTop w:val="0"/>
          <w:marBottom w:val="0"/>
          <w:divBdr>
            <w:top w:val="none" w:sz="0" w:space="0" w:color="auto"/>
            <w:left w:val="none" w:sz="0" w:space="0" w:color="auto"/>
            <w:bottom w:val="none" w:sz="0" w:space="0" w:color="auto"/>
            <w:right w:val="none" w:sz="0" w:space="0" w:color="auto"/>
          </w:divBdr>
        </w:div>
        <w:div w:id="1400519800">
          <w:marLeft w:val="0"/>
          <w:marRight w:val="0"/>
          <w:marTop w:val="0"/>
          <w:marBottom w:val="0"/>
          <w:divBdr>
            <w:top w:val="none" w:sz="0" w:space="0" w:color="auto"/>
            <w:left w:val="none" w:sz="0" w:space="0" w:color="auto"/>
            <w:bottom w:val="none" w:sz="0" w:space="0" w:color="auto"/>
            <w:right w:val="none" w:sz="0" w:space="0" w:color="auto"/>
          </w:divBdr>
        </w:div>
        <w:div w:id="432215278">
          <w:marLeft w:val="0"/>
          <w:marRight w:val="0"/>
          <w:marTop w:val="0"/>
          <w:marBottom w:val="0"/>
          <w:divBdr>
            <w:top w:val="none" w:sz="0" w:space="0" w:color="auto"/>
            <w:left w:val="none" w:sz="0" w:space="0" w:color="auto"/>
            <w:bottom w:val="none" w:sz="0" w:space="0" w:color="auto"/>
            <w:right w:val="none" w:sz="0" w:space="0" w:color="auto"/>
          </w:divBdr>
        </w:div>
        <w:div w:id="1643656593">
          <w:marLeft w:val="0"/>
          <w:marRight w:val="0"/>
          <w:marTop w:val="0"/>
          <w:marBottom w:val="0"/>
          <w:divBdr>
            <w:top w:val="none" w:sz="0" w:space="0" w:color="auto"/>
            <w:left w:val="none" w:sz="0" w:space="0" w:color="auto"/>
            <w:bottom w:val="none" w:sz="0" w:space="0" w:color="auto"/>
            <w:right w:val="none" w:sz="0" w:space="0" w:color="auto"/>
          </w:divBdr>
        </w:div>
        <w:div w:id="1521627941">
          <w:marLeft w:val="0"/>
          <w:marRight w:val="0"/>
          <w:marTop w:val="0"/>
          <w:marBottom w:val="0"/>
          <w:divBdr>
            <w:top w:val="none" w:sz="0" w:space="0" w:color="auto"/>
            <w:left w:val="none" w:sz="0" w:space="0" w:color="auto"/>
            <w:bottom w:val="none" w:sz="0" w:space="0" w:color="auto"/>
            <w:right w:val="none" w:sz="0" w:space="0" w:color="auto"/>
          </w:divBdr>
        </w:div>
        <w:div w:id="62802402">
          <w:marLeft w:val="0"/>
          <w:marRight w:val="0"/>
          <w:marTop w:val="0"/>
          <w:marBottom w:val="0"/>
          <w:divBdr>
            <w:top w:val="none" w:sz="0" w:space="0" w:color="auto"/>
            <w:left w:val="none" w:sz="0" w:space="0" w:color="auto"/>
            <w:bottom w:val="none" w:sz="0" w:space="0" w:color="auto"/>
            <w:right w:val="none" w:sz="0" w:space="0" w:color="auto"/>
          </w:divBdr>
        </w:div>
      </w:divsChild>
    </w:div>
    <w:div w:id="113404245">
      <w:bodyDiv w:val="1"/>
      <w:marLeft w:val="0"/>
      <w:marRight w:val="0"/>
      <w:marTop w:val="0"/>
      <w:marBottom w:val="0"/>
      <w:divBdr>
        <w:top w:val="none" w:sz="0" w:space="0" w:color="auto"/>
        <w:left w:val="none" w:sz="0" w:space="0" w:color="auto"/>
        <w:bottom w:val="none" w:sz="0" w:space="0" w:color="auto"/>
        <w:right w:val="none" w:sz="0" w:space="0" w:color="auto"/>
      </w:divBdr>
    </w:div>
    <w:div w:id="128284573">
      <w:bodyDiv w:val="1"/>
      <w:marLeft w:val="0"/>
      <w:marRight w:val="0"/>
      <w:marTop w:val="0"/>
      <w:marBottom w:val="0"/>
      <w:divBdr>
        <w:top w:val="none" w:sz="0" w:space="0" w:color="auto"/>
        <w:left w:val="none" w:sz="0" w:space="0" w:color="auto"/>
        <w:bottom w:val="none" w:sz="0" w:space="0" w:color="auto"/>
        <w:right w:val="none" w:sz="0" w:space="0" w:color="auto"/>
      </w:divBdr>
    </w:div>
    <w:div w:id="151873415">
      <w:bodyDiv w:val="1"/>
      <w:marLeft w:val="0"/>
      <w:marRight w:val="0"/>
      <w:marTop w:val="0"/>
      <w:marBottom w:val="0"/>
      <w:divBdr>
        <w:top w:val="none" w:sz="0" w:space="0" w:color="auto"/>
        <w:left w:val="none" w:sz="0" w:space="0" w:color="auto"/>
        <w:bottom w:val="none" w:sz="0" w:space="0" w:color="auto"/>
        <w:right w:val="none" w:sz="0" w:space="0" w:color="auto"/>
      </w:divBdr>
    </w:div>
    <w:div w:id="152455324">
      <w:bodyDiv w:val="1"/>
      <w:marLeft w:val="0"/>
      <w:marRight w:val="0"/>
      <w:marTop w:val="0"/>
      <w:marBottom w:val="0"/>
      <w:divBdr>
        <w:top w:val="none" w:sz="0" w:space="0" w:color="auto"/>
        <w:left w:val="none" w:sz="0" w:space="0" w:color="auto"/>
        <w:bottom w:val="none" w:sz="0" w:space="0" w:color="auto"/>
        <w:right w:val="none" w:sz="0" w:space="0" w:color="auto"/>
      </w:divBdr>
    </w:div>
    <w:div w:id="159974258">
      <w:bodyDiv w:val="1"/>
      <w:marLeft w:val="0"/>
      <w:marRight w:val="0"/>
      <w:marTop w:val="0"/>
      <w:marBottom w:val="0"/>
      <w:divBdr>
        <w:top w:val="none" w:sz="0" w:space="0" w:color="auto"/>
        <w:left w:val="none" w:sz="0" w:space="0" w:color="auto"/>
        <w:bottom w:val="none" w:sz="0" w:space="0" w:color="auto"/>
        <w:right w:val="none" w:sz="0" w:space="0" w:color="auto"/>
      </w:divBdr>
    </w:div>
    <w:div w:id="165365055">
      <w:bodyDiv w:val="1"/>
      <w:marLeft w:val="0"/>
      <w:marRight w:val="0"/>
      <w:marTop w:val="0"/>
      <w:marBottom w:val="0"/>
      <w:divBdr>
        <w:top w:val="none" w:sz="0" w:space="0" w:color="auto"/>
        <w:left w:val="none" w:sz="0" w:space="0" w:color="auto"/>
        <w:bottom w:val="none" w:sz="0" w:space="0" w:color="auto"/>
        <w:right w:val="none" w:sz="0" w:space="0" w:color="auto"/>
      </w:divBdr>
    </w:div>
    <w:div w:id="169297707">
      <w:bodyDiv w:val="1"/>
      <w:marLeft w:val="0"/>
      <w:marRight w:val="0"/>
      <w:marTop w:val="0"/>
      <w:marBottom w:val="0"/>
      <w:divBdr>
        <w:top w:val="none" w:sz="0" w:space="0" w:color="auto"/>
        <w:left w:val="none" w:sz="0" w:space="0" w:color="auto"/>
        <w:bottom w:val="none" w:sz="0" w:space="0" w:color="auto"/>
        <w:right w:val="none" w:sz="0" w:space="0" w:color="auto"/>
      </w:divBdr>
    </w:div>
    <w:div w:id="184250486">
      <w:bodyDiv w:val="1"/>
      <w:marLeft w:val="0"/>
      <w:marRight w:val="0"/>
      <w:marTop w:val="0"/>
      <w:marBottom w:val="0"/>
      <w:divBdr>
        <w:top w:val="none" w:sz="0" w:space="0" w:color="auto"/>
        <w:left w:val="none" w:sz="0" w:space="0" w:color="auto"/>
        <w:bottom w:val="none" w:sz="0" w:space="0" w:color="auto"/>
        <w:right w:val="none" w:sz="0" w:space="0" w:color="auto"/>
      </w:divBdr>
    </w:div>
    <w:div w:id="226572119">
      <w:bodyDiv w:val="1"/>
      <w:marLeft w:val="0"/>
      <w:marRight w:val="0"/>
      <w:marTop w:val="0"/>
      <w:marBottom w:val="0"/>
      <w:divBdr>
        <w:top w:val="none" w:sz="0" w:space="0" w:color="auto"/>
        <w:left w:val="none" w:sz="0" w:space="0" w:color="auto"/>
        <w:bottom w:val="none" w:sz="0" w:space="0" w:color="auto"/>
        <w:right w:val="none" w:sz="0" w:space="0" w:color="auto"/>
      </w:divBdr>
    </w:div>
    <w:div w:id="255335524">
      <w:bodyDiv w:val="1"/>
      <w:marLeft w:val="0"/>
      <w:marRight w:val="0"/>
      <w:marTop w:val="0"/>
      <w:marBottom w:val="0"/>
      <w:divBdr>
        <w:top w:val="none" w:sz="0" w:space="0" w:color="auto"/>
        <w:left w:val="none" w:sz="0" w:space="0" w:color="auto"/>
        <w:bottom w:val="none" w:sz="0" w:space="0" w:color="auto"/>
        <w:right w:val="none" w:sz="0" w:space="0" w:color="auto"/>
      </w:divBdr>
    </w:div>
    <w:div w:id="261106022">
      <w:bodyDiv w:val="1"/>
      <w:marLeft w:val="0"/>
      <w:marRight w:val="0"/>
      <w:marTop w:val="0"/>
      <w:marBottom w:val="0"/>
      <w:divBdr>
        <w:top w:val="none" w:sz="0" w:space="0" w:color="auto"/>
        <w:left w:val="none" w:sz="0" w:space="0" w:color="auto"/>
        <w:bottom w:val="none" w:sz="0" w:space="0" w:color="auto"/>
        <w:right w:val="none" w:sz="0" w:space="0" w:color="auto"/>
      </w:divBdr>
    </w:div>
    <w:div w:id="294994245">
      <w:bodyDiv w:val="1"/>
      <w:marLeft w:val="0"/>
      <w:marRight w:val="0"/>
      <w:marTop w:val="0"/>
      <w:marBottom w:val="0"/>
      <w:divBdr>
        <w:top w:val="none" w:sz="0" w:space="0" w:color="auto"/>
        <w:left w:val="none" w:sz="0" w:space="0" w:color="auto"/>
        <w:bottom w:val="none" w:sz="0" w:space="0" w:color="auto"/>
        <w:right w:val="none" w:sz="0" w:space="0" w:color="auto"/>
      </w:divBdr>
      <w:divsChild>
        <w:div w:id="913513101">
          <w:marLeft w:val="0"/>
          <w:marRight w:val="0"/>
          <w:marTop w:val="0"/>
          <w:marBottom w:val="0"/>
          <w:divBdr>
            <w:top w:val="none" w:sz="0" w:space="0" w:color="auto"/>
            <w:left w:val="none" w:sz="0" w:space="0" w:color="auto"/>
            <w:bottom w:val="none" w:sz="0" w:space="0" w:color="auto"/>
            <w:right w:val="none" w:sz="0" w:space="0" w:color="auto"/>
          </w:divBdr>
          <w:divsChild>
            <w:div w:id="9877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057122">
      <w:bodyDiv w:val="1"/>
      <w:marLeft w:val="0"/>
      <w:marRight w:val="0"/>
      <w:marTop w:val="0"/>
      <w:marBottom w:val="0"/>
      <w:divBdr>
        <w:top w:val="none" w:sz="0" w:space="0" w:color="auto"/>
        <w:left w:val="none" w:sz="0" w:space="0" w:color="auto"/>
        <w:bottom w:val="none" w:sz="0" w:space="0" w:color="auto"/>
        <w:right w:val="none" w:sz="0" w:space="0" w:color="auto"/>
      </w:divBdr>
    </w:div>
    <w:div w:id="306708869">
      <w:bodyDiv w:val="1"/>
      <w:marLeft w:val="0"/>
      <w:marRight w:val="0"/>
      <w:marTop w:val="0"/>
      <w:marBottom w:val="0"/>
      <w:divBdr>
        <w:top w:val="none" w:sz="0" w:space="0" w:color="auto"/>
        <w:left w:val="none" w:sz="0" w:space="0" w:color="auto"/>
        <w:bottom w:val="none" w:sz="0" w:space="0" w:color="auto"/>
        <w:right w:val="none" w:sz="0" w:space="0" w:color="auto"/>
      </w:divBdr>
      <w:divsChild>
        <w:div w:id="1575165221">
          <w:blockQuote w:val="1"/>
          <w:marLeft w:val="720"/>
          <w:marRight w:val="720"/>
          <w:marTop w:val="100"/>
          <w:marBottom w:val="100"/>
          <w:divBdr>
            <w:top w:val="none" w:sz="0" w:space="0" w:color="auto"/>
            <w:left w:val="none" w:sz="0" w:space="0" w:color="auto"/>
            <w:bottom w:val="none" w:sz="0" w:space="0" w:color="auto"/>
            <w:right w:val="none" w:sz="0" w:space="0" w:color="auto"/>
          </w:divBdr>
        </w:div>
        <w:div w:id="2343597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8065807">
      <w:bodyDiv w:val="1"/>
      <w:marLeft w:val="0"/>
      <w:marRight w:val="0"/>
      <w:marTop w:val="0"/>
      <w:marBottom w:val="0"/>
      <w:divBdr>
        <w:top w:val="none" w:sz="0" w:space="0" w:color="auto"/>
        <w:left w:val="none" w:sz="0" w:space="0" w:color="auto"/>
        <w:bottom w:val="none" w:sz="0" w:space="0" w:color="auto"/>
        <w:right w:val="none" w:sz="0" w:space="0" w:color="auto"/>
      </w:divBdr>
    </w:div>
    <w:div w:id="390232916">
      <w:bodyDiv w:val="1"/>
      <w:marLeft w:val="0"/>
      <w:marRight w:val="0"/>
      <w:marTop w:val="0"/>
      <w:marBottom w:val="0"/>
      <w:divBdr>
        <w:top w:val="none" w:sz="0" w:space="0" w:color="auto"/>
        <w:left w:val="none" w:sz="0" w:space="0" w:color="auto"/>
        <w:bottom w:val="none" w:sz="0" w:space="0" w:color="auto"/>
        <w:right w:val="none" w:sz="0" w:space="0" w:color="auto"/>
      </w:divBdr>
      <w:divsChild>
        <w:div w:id="229661042">
          <w:marLeft w:val="0"/>
          <w:marRight w:val="0"/>
          <w:marTop w:val="0"/>
          <w:marBottom w:val="0"/>
          <w:divBdr>
            <w:top w:val="none" w:sz="0" w:space="0" w:color="auto"/>
            <w:left w:val="none" w:sz="0" w:space="0" w:color="auto"/>
            <w:bottom w:val="none" w:sz="0" w:space="0" w:color="auto"/>
            <w:right w:val="none" w:sz="0" w:space="0" w:color="auto"/>
          </w:divBdr>
          <w:divsChild>
            <w:div w:id="1496339435">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 w:id="394014552">
      <w:bodyDiv w:val="1"/>
      <w:marLeft w:val="0"/>
      <w:marRight w:val="0"/>
      <w:marTop w:val="0"/>
      <w:marBottom w:val="0"/>
      <w:divBdr>
        <w:top w:val="none" w:sz="0" w:space="0" w:color="auto"/>
        <w:left w:val="none" w:sz="0" w:space="0" w:color="auto"/>
        <w:bottom w:val="none" w:sz="0" w:space="0" w:color="auto"/>
        <w:right w:val="none" w:sz="0" w:space="0" w:color="auto"/>
      </w:divBdr>
      <w:divsChild>
        <w:div w:id="1369529137">
          <w:marLeft w:val="0"/>
          <w:marRight w:val="0"/>
          <w:marTop w:val="0"/>
          <w:marBottom w:val="0"/>
          <w:divBdr>
            <w:top w:val="none" w:sz="0" w:space="0" w:color="auto"/>
            <w:left w:val="none" w:sz="0" w:space="0" w:color="auto"/>
            <w:bottom w:val="none" w:sz="0" w:space="0" w:color="auto"/>
            <w:right w:val="none" w:sz="0" w:space="0" w:color="auto"/>
          </w:divBdr>
        </w:div>
        <w:div w:id="204608143">
          <w:marLeft w:val="0"/>
          <w:marRight w:val="0"/>
          <w:marTop w:val="0"/>
          <w:marBottom w:val="0"/>
          <w:divBdr>
            <w:top w:val="none" w:sz="0" w:space="0" w:color="auto"/>
            <w:left w:val="none" w:sz="0" w:space="0" w:color="auto"/>
            <w:bottom w:val="none" w:sz="0" w:space="0" w:color="auto"/>
            <w:right w:val="none" w:sz="0" w:space="0" w:color="auto"/>
          </w:divBdr>
        </w:div>
        <w:div w:id="1714160036">
          <w:marLeft w:val="0"/>
          <w:marRight w:val="0"/>
          <w:marTop w:val="0"/>
          <w:marBottom w:val="0"/>
          <w:divBdr>
            <w:top w:val="none" w:sz="0" w:space="0" w:color="auto"/>
            <w:left w:val="none" w:sz="0" w:space="0" w:color="auto"/>
            <w:bottom w:val="none" w:sz="0" w:space="0" w:color="auto"/>
            <w:right w:val="none" w:sz="0" w:space="0" w:color="auto"/>
          </w:divBdr>
        </w:div>
        <w:div w:id="2034721884">
          <w:marLeft w:val="0"/>
          <w:marRight w:val="0"/>
          <w:marTop w:val="0"/>
          <w:marBottom w:val="0"/>
          <w:divBdr>
            <w:top w:val="none" w:sz="0" w:space="0" w:color="auto"/>
            <w:left w:val="none" w:sz="0" w:space="0" w:color="auto"/>
            <w:bottom w:val="none" w:sz="0" w:space="0" w:color="auto"/>
            <w:right w:val="none" w:sz="0" w:space="0" w:color="auto"/>
          </w:divBdr>
        </w:div>
        <w:div w:id="761947779">
          <w:marLeft w:val="0"/>
          <w:marRight w:val="0"/>
          <w:marTop w:val="0"/>
          <w:marBottom w:val="0"/>
          <w:divBdr>
            <w:top w:val="none" w:sz="0" w:space="0" w:color="auto"/>
            <w:left w:val="none" w:sz="0" w:space="0" w:color="auto"/>
            <w:bottom w:val="none" w:sz="0" w:space="0" w:color="auto"/>
            <w:right w:val="none" w:sz="0" w:space="0" w:color="auto"/>
          </w:divBdr>
        </w:div>
        <w:div w:id="1639611032">
          <w:marLeft w:val="0"/>
          <w:marRight w:val="0"/>
          <w:marTop w:val="0"/>
          <w:marBottom w:val="0"/>
          <w:divBdr>
            <w:top w:val="none" w:sz="0" w:space="0" w:color="auto"/>
            <w:left w:val="none" w:sz="0" w:space="0" w:color="auto"/>
            <w:bottom w:val="none" w:sz="0" w:space="0" w:color="auto"/>
            <w:right w:val="none" w:sz="0" w:space="0" w:color="auto"/>
          </w:divBdr>
        </w:div>
        <w:div w:id="1480148885">
          <w:marLeft w:val="0"/>
          <w:marRight w:val="0"/>
          <w:marTop w:val="0"/>
          <w:marBottom w:val="0"/>
          <w:divBdr>
            <w:top w:val="none" w:sz="0" w:space="0" w:color="auto"/>
            <w:left w:val="none" w:sz="0" w:space="0" w:color="auto"/>
            <w:bottom w:val="none" w:sz="0" w:space="0" w:color="auto"/>
            <w:right w:val="none" w:sz="0" w:space="0" w:color="auto"/>
          </w:divBdr>
        </w:div>
        <w:div w:id="1645352381">
          <w:marLeft w:val="0"/>
          <w:marRight w:val="0"/>
          <w:marTop w:val="0"/>
          <w:marBottom w:val="0"/>
          <w:divBdr>
            <w:top w:val="none" w:sz="0" w:space="0" w:color="auto"/>
            <w:left w:val="none" w:sz="0" w:space="0" w:color="auto"/>
            <w:bottom w:val="none" w:sz="0" w:space="0" w:color="auto"/>
            <w:right w:val="none" w:sz="0" w:space="0" w:color="auto"/>
          </w:divBdr>
        </w:div>
      </w:divsChild>
    </w:div>
    <w:div w:id="458185129">
      <w:bodyDiv w:val="1"/>
      <w:marLeft w:val="0"/>
      <w:marRight w:val="0"/>
      <w:marTop w:val="0"/>
      <w:marBottom w:val="0"/>
      <w:divBdr>
        <w:top w:val="none" w:sz="0" w:space="0" w:color="auto"/>
        <w:left w:val="none" w:sz="0" w:space="0" w:color="auto"/>
        <w:bottom w:val="none" w:sz="0" w:space="0" w:color="auto"/>
        <w:right w:val="none" w:sz="0" w:space="0" w:color="auto"/>
      </w:divBdr>
      <w:divsChild>
        <w:div w:id="1428189892">
          <w:blockQuote w:val="1"/>
          <w:marLeft w:val="720"/>
          <w:marRight w:val="720"/>
          <w:marTop w:val="100"/>
          <w:marBottom w:val="100"/>
          <w:divBdr>
            <w:top w:val="none" w:sz="0" w:space="0" w:color="auto"/>
            <w:left w:val="none" w:sz="0" w:space="0" w:color="auto"/>
            <w:bottom w:val="none" w:sz="0" w:space="0" w:color="auto"/>
            <w:right w:val="none" w:sz="0" w:space="0" w:color="auto"/>
          </w:divBdr>
        </w:div>
        <w:div w:id="7412164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9909146">
      <w:bodyDiv w:val="1"/>
      <w:marLeft w:val="0"/>
      <w:marRight w:val="0"/>
      <w:marTop w:val="0"/>
      <w:marBottom w:val="0"/>
      <w:divBdr>
        <w:top w:val="none" w:sz="0" w:space="0" w:color="auto"/>
        <w:left w:val="none" w:sz="0" w:space="0" w:color="auto"/>
        <w:bottom w:val="none" w:sz="0" w:space="0" w:color="auto"/>
        <w:right w:val="none" w:sz="0" w:space="0" w:color="auto"/>
      </w:divBdr>
      <w:divsChild>
        <w:div w:id="733354234">
          <w:marLeft w:val="0"/>
          <w:marRight w:val="0"/>
          <w:marTop w:val="0"/>
          <w:marBottom w:val="0"/>
          <w:divBdr>
            <w:top w:val="none" w:sz="0" w:space="0" w:color="auto"/>
            <w:left w:val="none" w:sz="0" w:space="0" w:color="auto"/>
            <w:bottom w:val="none" w:sz="0" w:space="0" w:color="auto"/>
            <w:right w:val="none" w:sz="0" w:space="0" w:color="auto"/>
          </w:divBdr>
        </w:div>
        <w:div w:id="522982582">
          <w:marLeft w:val="0"/>
          <w:marRight w:val="0"/>
          <w:marTop w:val="0"/>
          <w:marBottom w:val="0"/>
          <w:divBdr>
            <w:top w:val="none" w:sz="0" w:space="0" w:color="auto"/>
            <w:left w:val="none" w:sz="0" w:space="0" w:color="auto"/>
            <w:bottom w:val="none" w:sz="0" w:space="0" w:color="auto"/>
            <w:right w:val="none" w:sz="0" w:space="0" w:color="auto"/>
          </w:divBdr>
        </w:div>
        <w:div w:id="1354963911">
          <w:marLeft w:val="0"/>
          <w:marRight w:val="0"/>
          <w:marTop w:val="0"/>
          <w:marBottom w:val="0"/>
          <w:divBdr>
            <w:top w:val="none" w:sz="0" w:space="0" w:color="auto"/>
            <w:left w:val="none" w:sz="0" w:space="0" w:color="auto"/>
            <w:bottom w:val="none" w:sz="0" w:space="0" w:color="auto"/>
            <w:right w:val="none" w:sz="0" w:space="0" w:color="auto"/>
          </w:divBdr>
        </w:div>
        <w:div w:id="335227304">
          <w:marLeft w:val="0"/>
          <w:marRight w:val="0"/>
          <w:marTop w:val="0"/>
          <w:marBottom w:val="0"/>
          <w:divBdr>
            <w:top w:val="none" w:sz="0" w:space="0" w:color="auto"/>
            <w:left w:val="none" w:sz="0" w:space="0" w:color="auto"/>
            <w:bottom w:val="none" w:sz="0" w:space="0" w:color="auto"/>
            <w:right w:val="none" w:sz="0" w:space="0" w:color="auto"/>
          </w:divBdr>
        </w:div>
        <w:div w:id="1159494325">
          <w:marLeft w:val="0"/>
          <w:marRight w:val="0"/>
          <w:marTop w:val="0"/>
          <w:marBottom w:val="0"/>
          <w:divBdr>
            <w:top w:val="none" w:sz="0" w:space="0" w:color="auto"/>
            <w:left w:val="none" w:sz="0" w:space="0" w:color="auto"/>
            <w:bottom w:val="none" w:sz="0" w:space="0" w:color="auto"/>
            <w:right w:val="none" w:sz="0" w:space="0" w:color="auto"/>
          </w:divBdr>
        </w:div>
        <w:div w:id="621350732">
          <w:marLeft w:val="0"/>
          <w:marRight w:val="0"/>
          <w:marTop w:val="0"/>
          <w:marBottom w:val="0"/>
          <w:divBdr>
            <w:top w:val="none" w:sz="0" w:space="0" w:color="auto"/>
            <w:left w:val="none" w:sz="0" w:space="0" w:color="auto"/>
            <w:bottom w:val="none" w:sz="0" w:space="0" w:color="auto"/>
            <w:right w:val="none" w:sz="0" w:space="0" w:color="auto"/>
          </w:divBdr>
        </w:div>
        <w:div w:id="73475916">
          <w:marLeft w:val="0"/>
          <w:marRight w:val="0"/>
          <w:marTop w:val="0"/>
          <w:marBottom w:val="0"/>
          <w:divBdr>
            <w:top w:val="none" w:sz="0" w:space="0" w:color="auto"/>
            <w:left w:val="none" w:sz="0" w:space="0" w:color="auto"/>
            <w:bottom w:val="none" w:sz="0" w:space="0" w:color="auto"/>
            <w:right w:val="none" w:sz="0" w:space="0" w:color="auto"/>
          </w:divBdr>
        </w:div>
      </w:divsChild>
    </w:div>
    <w:div w:id="568423426">
      <w:bodyDiv w:val="1"/>
      <w:marLeft w:val="0"/>
      <w:marRight w:val="0"/>
      <w:marTop w:val="0"/>
      <w:marBottom w:val="0"/>
      <w:divBdr>
        <w:top w:val="none" w:sz="0" w:space="0" w:color="auto"/>
        <w:left w:val="none" w:sz="0" w:space="0" w:color="auto"/>
        <w:bottom w:val="none" w:sz="0" w:space="0" w:color="auto"/>
        <w:right w:val="none" w:sz="0" w:space="0" w:color="auto"/>
      </w:divBdr>
    </w:div>
    <w:div w:id="630785968">
      <w:bodyDiv w:val="1"/>
      <w:marLeft w:val="0"/>
      <w:marRight w:val="0"/>
      <w:marTop w:val="0"/>
      <w:marBottom w:val="0"/>
      <w:divBdr>
        <w:top w:val="none" w:sz="0" w:space="0" w:color="auto"/>
        <w:left w:val="none" w:sz="0" w:space="0" w:color="auto"/>
        <w:bottom w:val="none" w:sz="0" w:space="0" w:color="auto"/>
        <w:right w:val="none" w:sz="0" w:space="0" w:color="auto"/>
      </w:divBdr>
    </w:div>
    <w:div w:id="689454421">
      <w:bodyDiv w:val="1"/>
      <w:marLeft w:val="0"/>
      <w:marRight w:val="0"/>
      <w:marTop w:val="0"/>
      <w:marBottom w:val="0"/>
      <w:divBdr>
        <w:top w:val="none" w:sz="0" w:space="0" w:color="auto"/>
        <w:left w:val="none" w:sz="0" w:space="0" w:color="auto"/>
        <w:bottom w:val="none" w:sz="0" w:space="0" w:color="auto"/>
        <w:right w:val="none" w:sz="0" w:space="0" w:color="auto"/>
      </w:divBdr>
    </w:div>
    <w:div w:id="702754205">
      <w:bodyDiv w:val="1"/>
      <w:marLeft w:val="0"/>
      <w:marRight w:val="0"/>
      <w:marTop w:val="0"/>
      <w:marBottom w:val="0"/>
      <w:divBdr>
        <w:top w:val="none" w:sz="0" w:space="0" w:color="auto"/>
        <w:left w:val="none" w:sz="0" w:space="0" w:color="auto"/>
        <w:bottom w:val="none" w:sz="0" w:space="0" w:color="auto"/>
        <w:right w:val="none" w:sz="0" w:space="0" w:color="auto"/>
      </w:divBdr>
    </w:div>
    <w:div w:id="709115304">
      <w:bodyDiv w:val="1"/>
      <w:marLeft w:val="0"/>
      <w:marRight w:val="0"/>
      <w:marTop w:val="0"/>
      <w:marBottom w:val="0"/>
      <w:divBdr>
        <w:top w:val="none" w:sz="0" w:space="0" w:color="auto"/>
        <w:left w:val="none" w:sz="0" w:space="0" w:color="auto"/>
        <w:bottom w:val="none" w:sz="0" w:space="0" w:color="auto"/>
        <w:right w:val="none" w:sz="0" w:space="0" w:color="auto"/>
      </w:divBdr>
    </w:div>
    <w:div w:id="730080805">
      <w:bodyDiv w:val="1"/>
      <w:marLeft w:val="0"/>
      <w:marRight w:val="0"/>
      <w:marTop w:val="0"/>
      <w:marBottom w:val="0"/>
      <w:divBdr>
        <w:top w:val="none" w:sz="0" w:space="0" w:color="auto"/>
        <w:left w:val="none" w:sz="0" w:space="0" w:color="auto"/>
        <w:bottom w:val="none" w:sz="0" w:space="0" w:color="auto"/>
        <w:right w:val="none" w:sz="0" w:space="0" w:color="auto"/>
      </w:divBdr>
    </w:div>
    <w:div w:id="735396437">
      <w:bodyDiv w:val="1"/>
      <w:marLeft w:val="0"/>
      <w:marRight w:val="0"/>
      <w:marTop w:val="0"/>
      <w:marBottom w:val="0"/>
      <w:divBdr>
        <w:top w:val="none" w:sz="0" w:space="0" w:color="auto"/>
        <w:left w:val="none" w:sz="0" w:space="0" w:color="auto"/>
        <w:bottom w:val="none" w:sz="0" w:space="0" w:color="auto"/>
        <w:right w:val="none" w:sz="0" w:space="0" w:color="auto"/>
      </w:divBdr>
    </w:div>
    <w:div w:id="799492728">
      <w:bodyDiv w:val="1"/>
      <w:marLeft w:val="0"/>
      <w:marRight w:val="0"/>
      <w:marTop w:val="0"/>
      <w:marBottom w:val="0"/>
      <w:divBdr>
        <w:top w:val="none" w:sz="0" w:space="0" w:color="auto"/>
        <w:left w:val="none" w:sz="0" w:space="0" w:color="auto"/>
        <w:bottom w:val="none" w:sz="0" w:space="0" w:color="auto"/>
        <w:right w:val="none" w:sz="0" w:space="0" w:color="auto"/>
      </w:divBdr>
    </w:div>
    <w:div w:id="826359160">
      <w:bodyDiv w:val="1"/>
      <w:marLeft w:val="0"/>
      <w:marRight w:val="0"/>
      <w:marTop w:val="0"/>
      <w:marBottom w:val="0"/>
      <w:divBdr>
        <w:top w:val="none" w:sz="0" w:space="0" w:color="auto"/>
        <w:left w:val="none" w:sz="0" w:space="0" w:color="auto"/>
        <w:bottom w:val="none" w:sz="0" w:space="0" w:color="auto"/>
        <w:right w:val="none" w:sz="0" w:space="0" w:color="auto"/>
      </w:divBdr>
      <w:divsChild>
        <w:div w:id="1381828394">
          <w:marLeft w:val="0"/>
          <w:marRight w:val="0"/>
          <w:marTop w:val="0"/>
          <w:marBottom w:val="0"/>
          <w:divBdr>
            <w:top w:val="none" w:sz="0" w:space="0" w:color="auto"/>
            <w:left w:val="none" w:sz="0" w:space="0" w:color="auto"/>
            <w:bottom w:val="none" w:sz="0" w:space="0" w:color="auto"/>
            <w:right w:val="none" w:sz="0" w:space="0" w:color="auto"/>
          </w:divBdr>
        </w:div>
        <w:div w:id="830682218">
          <w:marLeft w:val="0"/>
          <w:marRight w:val="0"/>
          <w:marTop w:val="0"/>
          <w:marBottom w:val="0"/>
          <w:divBdr>
            <w:top w:val="none" w:sz="0" w:space="0" w:color="auto"/>
            <w:left w:val="none" w:sz="0" w:space="0" w:color="auto"/>
            <w:bottom w:val="none" w:sz="0" w:space="0" w:color="auto"/>
            <w:right w:val="none" w:sz="0" w:space="0" w:color="auto"/>
          </w:divBdr>
        </w:div>
        <w:div w:id="193033191">
          <w:marLeft w:val="0"/>
          <w:marRight w:val="0"/>
          <w:marTop w:val="0"/>
          <w:marBottom w:val="0"/>
          <w:divBdr>
            <w:top w:val="none" w:sz="0" w:space="0" w:color="auto"/>
            <w:left w:val="none" w:sz="0" w:space="0" w:color="auto"/>
            <w:bottom w:val="none" w:sz="0" w:space="0" w:color="auto"/>
            <w:right w:val="none" w:sz="0" w:space="0" w:color="auto"/>
          </w:divBdr>
        </w:div>
        <w:div w:id="1772509736">
          <w:marLeft w:val="0"/>
          <w:marRight w:val="0"/>
          <w:marTop w:val="0"/>
          <w:marBottom w:val="0"/>
          <w:divBdr>
            <w:top w:val="none" w:sz="0" w:space="0" w:color="auto"/>
            <w:left w:val="none" w:sz="0" w:space="0" w:color="auto"/>
            <w:bottom w:val="none" w:sz="0" w:space="0" w:color="auto"/>
            <w:right w:val="none" w:sz="0" w:space="0" w:color="auto"/>
          </w:divBdr>
        </w:div>
        <w:div w:id="1808159229">
          <w:marLeft w:val="0"/>
          <w:marRight w:val="0"/>
          <w:marTop w:val="0"/>
          <w:marBottom w:val="0"/>
          <w:divBdr>
            <w:top w:val="none" w:sz="0" w:space="0" w:color="auto"/>
            <w:left w:val="none" w:sz="0" w:space="0" w:color="auto"/>
            <w:bottom w:val="none" w:sz="0" w:space="0" w:color="auto"/>
            <w:right w:val="none" w:sz="0" w:space="0" w:color="auto"/>
          </w:divBdr>
        </w:div>
        <w:div w:id="996769303">
          <w:marLeft w:val="0"/>
          <w:marRight w:val="0"/>
          <w:marTop w:val="0"/>
          <w:marBottom w:val="0"/>
          <w:divBdr>
            <w:top w:val="none" w:sz="0" w:space="0" w:color="auto"/>
            <w:left w:val="none" w:sz="0" w:space="0" w:color="auto"/>
            <w:bottom w:val="none" w:sz="0" w:space="0" w:color="auto"/>
            <w:right w:val="none" w:sz="0" w:space="0" w:color="auto"/>
          </w:divBdr>
        </w:div>
        <w:div w:id="1811748778">
          <w:marLeft w:val="0"/>
          <w:marRight w:val="0"/>
          <w:marTop w:val="0"/>
          <w:marBottom w:val="0"/>
          <w:divBdr>
            <w:top w:val="none" w:sz="0" w:space="0" w:color="auto"/>
            <w:left w:val="none" w:sz="0" w:space="0" w:color="auto"/>
            <w:bottom w:val="none" w:sz="0" w:space="0" w:color="auto"/>
            <w:right w:val="none" w:sz="0" w:space="0" w:color="auto"/>
          </w:divBdr>
        </w:div>
        <w:div w:id="1804083442">
          <w:marLeft w:val="0"/>
          <w:marRight w:val="0"/>
          <w:marTop w:val="0"/>
          <w:marBottom w:val="0"/>
          <w:divBdr>
            <w:top w:val="none" w:sz="0" w:space="0" w:color="auto"/>
            <w:left w:val="none" w:sz="0" w:space="0" w:color="auto"/>
            <w:bottom w:val="none" w:sz="0" w:space="0" w:color="auto"/>
            <w:right w:val="none" w:sz="0" w:space="0" w:color="auto"/>
          </w:divBdr>
        </w:div>
      </w:divsChild>
    </w:div>
    <w:div w:id="838887782">
      <w:bodyDiv w:val="1"/>
      <w:marLeft w:val="0"/>
      <w:marRight w:val="0"/>
      <w:marTop w:val="0"/>
      <w:marBottom w:val="0"/>
      <w:divBdr>
        <w:top w:val="none" w:sz="0" w:space="0" w:color="auto"/>
        <w:left w:val="none" w:sz="0" w:space="0" w:color="auto"/>
        <w:bottom w:val="none" w:sz="0" w:space="0" w:color="auto"/>
        <w:right w:val="none" w:sz="0" w:space="0" w:color="auto"/>
      </w:divBdr>
      <w:divsChild>
        <w:div w:id="34926251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54407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6158538">
      <w:bodyDiv w:val="1"/>
      <w:marLeft w:val="0"/>
      <w:marRight w:val="0"/>
      <w:marTop w:val="0"/>
      <w:marBottom w:val="0"/>
      <w:divBdr>
        <w:top w:val="none" w:sz="0" w:space="0" w:color="auto"/>
        <w:left w:val="none" w:sz="0" w:space="0" w:color="auto"/>
        <w:bottom w:val="none" w:sz="0" w:space="0" w:color="auto"/>
        <w:right w:val="none" w:sz="0" w:space="0" w:color="auto"/>
      </w:divBdr>
    </w:div>
    <w:div w:id="960647027">
      <w:bodyDiv w:val="1"/>
      <w:marLeft w:val="0"/>
      <w:marRight w:val="0"/>
      <w:marTop w:val="0"/>
      <w:marBottom w:val="0"/>
      <w:divBdr>
        <w:top w:val="none" w:sz="0" w:space="0" w:color="auto"/>
        <w:left w:val="none" w:sz="0" w:space="0" w:color="auto"/>
        <w:bottom w:val="none" w:sz="0" w:space="0" w:color="auto"/>
        <w:right w:val="none" w:sz="0" w:space="0" w:color="auto"/>
      </w:divBdr>
    </w:div>
    <w:div w:id="993339231">
      <w:bodyDiv w:val="1"/>
      <w:marLeft w:val="0"/>
      <w:marRight w:val="0"/>
      <w:marTop w:val="0"/>
      <w:marBottom w:val="0"/>
      <w:divBdr>
        <w:top w:val="none" w:sz="0" w:space="0" w:color="auto"/>
        <w:left w:val="none" w:sz="0" w:space="0" w:color="auto"/>
        <w:bottom w:val="none" w:sz="0" w:space="0" w:color="auto"/>
        <w:right w:val="none" w:sz="0" w:space="0" w:color="auto"/>
      </w:divBdr>
      <w:divsChild>
        <w:div w:id="655454314">
          <w:marLeft w:val="0"/>
          <w:marRight w:val="0"/>
          <w:marTop w:val="0"/>
          <w:marBottom w:val="0"/>
          <w:divBdr>
            <w:top w:val="none" w:sz="0" w:space="0" w:color="auto"/>
            <w:left w:val="none" w:sz="0" w:space="0" w:color="auto"/>
            <w:bottom w:val="none" w:sz="0" w:space="0" w:color="auto"/>
            <w:right w:val="none" w:sz="0" w:space="0" w:color="auto"/>
          </w:divBdr>
        </w:div>
        <w:div w:id="1626696475">
          <w:marLeft w:val="0"/>
          <w:marRight w:val="0"/>
          <w:marTop w:val="0"/>
          <w:marBottom w:val="0"/>
          <w:divBdr>
            <w:top w:val="none" w:sz="0" w:space="0" w:color="auto"/>
            <w:left w:val="none" w:sz="0" w:space="0" w:color="auto"/>
            <w:bottom w:val="none" w:sz="0" w:space="0" w:color="auto"/>
            <w:right w:val="none" w:sz="0" w:space="0" w:color="auto"/>
          </w:divBdr>
        </w:div>
        <w:div w:id="388723755">
          <w:marLeft w:val="0"/>
          <w:marRight w:val="0"/>
          <w:marTop w:val="0"/>
          <w:marBottom w:val="0"/>
          <w:divBdr>
            <w:top w:val="none" w:sz="0" w:space="0" w:color="auto"/>
            <w:left w:val="none" w:sz="0" w:space="0" w:color="auto"/>
            <w:bottom w:val="none" w:sz="0" w:space="0" w:color="auto"/>
            <w:right w:val="none" w:sz="0" w:space="0" w:color="auto"/>
          </w:divBdr>
        </w:div>
        <w:div w:id="947397001">
          <w:marLeft w:val="0"/>
          <w:marRight w:val="0"/>
          <w:marTop w:val="0"/>
          <w:marBottom w:val="0"/>
          <w:divBdr>
            <w:top w:val="none" w:sz="0" w:space="0" w:color="auto"/>
            <w:left w:val="none" w:sz="0" w:space="0" w:color="auto"/>
            <w:bottom w:val="none" w:sz="0" w:space="0" w:color="auto"/>
            <w:right w:val="none" w:sz="0" w:space="0" w:color="auto"/>
          </w:divBdr>
        </w:div>
        <w:div w:id="855002913">
          <w:marLeft w:val="0"/>
          <w:marRight w:val="0"/>
          <w:marTop w:val="0"/>
          <w:marBottom w:val="0"/>
          <w:divBdr>
            <w:top w:val="none" w:sz="0" w:space="0" w:color="auto"/>
            <w:left w:val="none" w:sz="0" w:space="0" w:color="auto"/>
            <w:bottom w:val="none" w:sz="0" w:space="0" w:color="auto"/>
            <w:right w:val="none" w:sz="0" w:space="0" w:color="auto"/>
          </w:divBdr>
        </w:div>
        <w:div w:id="1487277985">
          <w:marLeft w:val="0"/>
          <w:marRight w:val="0"/>
          <w:marTop w:val="0"/>
          <w:marBottom w:val="0"/>
          <w:divBdr>
            <w:top w:val="none" w:sz="0" w:space="0" w:color="auto"/>
            <w:left w:val="none" w:sz="0" w:space="0" w:color="auto"/>
            <w:bottom w:val="none" w:sz="0" w:space="0" w:color="auto"/>
            <w:right w:val="none" w:sz="0" w:space="0" w:color="auto"/>
          </w:divBdr>
        </w:div>
        <w:div w:id="277492554">
          <w:marLeft w:val="0"/>
          <w:marRight w:val="0"/>
          <w:marTop w:val="0"/>
          <w:marBottom w:val="0"/>
          <w:divBdr>
            <w:top w:val="none" w:sz="0" w:space="0" w:color="auto"/>
            <w:left w:val="none" w:sz="0" w:space="0" w:color="auto"/>
            <w:bottom w:val="none" w:sz="0" w:space="0" w:color="auto"/>
            <w:right w:val="none" w:sz="0" w:space="0" w:color="auto"/>
          </w:divBdr>
        </w:div>
      </w:divsChild>
    </w:div>
    <w:div w:id="1005018299">
      <w:bodyDiv w:val="1"/>
      <w:marLeft w:val="0"/>
      <w:marRight w:val="0"/>
      <w:marTop w:val="0"/>
      <w:marBottom w:val="0"/>
      <w:divBdr>
        <w:top w:val="none" w:sz="0" w:space="0" w:color="auto"/>
        <w:left w:val="none" w:sz="0" w:space="0" w:color="auto"/>
        <w:bottom w:val="none" w:sz="0" w:space="0" w:color="auto"/>
        <w:right w:val="none" w:sz="0" w:space="0" w:color="auto"/>
      </w:divBdr>
    </w:div>
    <w:div w:id="1005329669">
      <w:bodyDiv w:val="1"/>
      <w:marLeft w:val="0"/>
      <w:marRight w:val="0"/>
      <w:marTop w:val="0"/>
      <w:marBottom w:val="0"/>
      <w:divBdr>
        <w:top w:val="none" w:sz="0" w:space="0" w:color="auto"/>
        <w:left w:val="none" w:sz="0" w:space="0" w:color="auto"/>
        <w:bottom w:val="none" w:sz="0" w:space="0" w:color="auto"/>
        <w:right w:val="none" w:sz="0" w:space="0" w:color="auto"/>
      </w:divBdr>
      <w:divsChild>
        <w:div w:id="1228033351">
          <w:marLeft w:val="0"/>
          <w:marRight w:val="0"/>
          <w:marTop w:val="0"/>
          <w:marBottom w:val="0"/>
          <w:divBdr>
            <w:top w:val="none" w:sz="0" w:space="0" w:color="auto"/>
            <w:left w:val="none" w:sz="0" w:space="0" w:color="auto"/>
            <w:bottom w:val="none" w:sz="0" w:space="0" w:color="auto"/>
            <w:right w:val="none" w:sz="0" w:space="0" w:color="auto"/>
          </w:divBdr>
          <w:divsChild>
            <w:div w:id="9368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593642">
      <w:bodyDiv w:val="1"/>
      <w:marLeft w:val="0"/>
      <w:marRight w:val="0"/>
      <w:marTop w:val="0"/>
      <w:marBottom w:val="0"/>
      <w:divBdr>
        <w:top w:val="none" w:sz="0" w:space="0" w:color="auto"/>
        <w:left w:val="none" w:sz="0" w:space="0" w:color="auto"/>
        <w:bottom w:val="none" w:sz="0" w:space="0" w:color="auto"/>
        <w:right w:val="none" w:sz="0" w:space="0" w:color="auto"/>
      </w:divBdr>
    </w:div>
    <w:div w:id="1007362352">
      <w:bodyDiv w:val="1"/>
      <w:marLeft w:val="0"/>
      <w:marRight w:val="0"/>
      <w:marTop w:val="0"/>
      <w:marBottom w:val="0"/>
      <w:divBdr>
        <w:top w:val="none" w:sz="0" w:space="0" w:color="auto"/>
        <w:left w:val="none" w:sz="0" w:space="0" w:color="auto"/>
        <w:bottom w:val="none" w:sz="0" w:space="0" w:color="auto"/>
        <w:right w:val="none" w:sz="0" w:space="0" w:color="auto"/>
      </w:divBdr>
    </w:div>
    <w:div w:id="1010987863">
      <w:bodyDiv w:val="1"/>
      <w:marLeft w:val="0"/>
      <w:marRight w:val="0"/>
      <w:marTop w:val="0"/>
      <w:marBottom w:val="0"/>
      <w:divBdr>
        <w:top w:val="none" w:sz="0" w:space="0" w:color="auto"/>
        <w:left w:val="none" w:sz="0" w:space="0" w:color="auto"/>
        <w:bottom w:val="none" w:sz="0" w:space="0" w:color="auto"/>
        <w:right w:val="none" w:sz="0" w:space="0" w:color="auto"/>
      </w:divBdr>
      <w:divsChild>
        <w:div w:id="516584381">
          <w:marLeft w:val="0"/>
          <w:marRight w:val="0"/>
          <w:marTop w:val="0"/>
          <w:marBottom w:val="0"/>
          <w:divBdr>
            <w:top w:val="none" w:sz="0" w:space="0" w:color="auto"/>
            <w:left w:val="none" w:sz="0" w:space="0" w:color="auto"/>
            <w:bottom w:val="none" w:sz="0" w:space="0" w:color="auto"/>
            <w:right w:val="none" w:sz="0" w:space="0" w:color="auto"/>
          </w:divBdr>
        </w:div>
        <w:div w:id="2001808666">
          <w:marLeft w:val="0"/>
          <w:marRight w:val="0"/>
          <w:marTop w:val="0"/>
          <w:marBottom w:val="0"/>
          <w:divBdr>
            <w:top w:val="none" w:sz="0" w:space="0" w:color="auto"/>
            <w:left w:val="none" w:sz="0" w:space="0" w:color="auto"/>
            <w:bottom w:val="none" w:sz="0" w:space="0" w:color="auto"/>
            <w:right w:val="none" w:sz="0" w:space="0" w:color="auto"/>
          </w:divBdr>
        </w:div>
        <w:div w:id="343021622">
          <w:marLeft w:val="0"/>
          <w:marRight w:val="0"/>
          <w:marTop w:val="0"/>
          <w:marBottom w:val="0"/>
          <w:divBdr>
            <w:top w:val="none" w:sz="0" w:space="0" w:color="auto"/>
            <w:left w:val="none" w:sz="0" w:space="0" w:color="auto"/>
            <w:bottom w:val="none" w:sz="0" w:space="0" w:color="auto"/>
            <w:right w:val="none" w:sz="0" w:space="0" w:color="auto"/>
          </w:divBdr>
        </w:div>
        <w:div w:id="332757439">
          <w:marLeft w:val="0"/>
          <w:marRight w:val="0"/>
          <w:marTop w:val="0"/>
          <w:marBottom w:val="0"/>
          <w:divBdr>
            <w:top w:val="none" w:sz="0" w:space="0" w:color="auto"/>
            <w:left w:val="none" w:sz="0" w:space="0" w:color="auto"/>
            <w:bottom w:val="none" w:sz="0" w:space="0" w:color="auto"/>
            <w:right w:val="none" w:sz="0" w:space="0" w:color="auto"/>
          </w:divBdr>
        </w:div>
        <w:div w:id="775173917">
          <w:marLeft w:val="0"/>
          <w:marRight w:val="0"/>
          <w:marTop w:val="0"/>
          <w:marBottom w:val="0"/>
          <w:divBdr>
            <w:top w:val="none" w:sz="0" w:space="0" w:color="auto"/>
            <w:left w:val="none" w:sz="0" w:space="0" w:color="auto"/>
            <w:bottom w:val="none" w:sz="0" w:space="0" w:color="auto"/>
            <w:right w:val="none" w:sz="0" w:space="0" w:color="auto"/>
          </w:divBdr>
        </w:div>
        <w:div w:id="1990597645">
          <w:marLeft w:val="0"/>
          <w:marRight w:val="0"/>
          <w:marTop w:val="0"/>
          <w:marBottom w:val="0"/>
          <w:divBdr>
            <w:top w:val="none" w:sz="0" w:space="0" w:color="auto"/>
            <w:left w:val="none" w:sz="0" w:space="0" w:color="auto"/>
            <w:bottom w:val="none" w:sz="0" w:space="0" w:color="auto"/>
            <w:right w:val="none" w:sz="0" w:space="0" w:color="auto"/>
          </w:divBdr>
        </w:div>
        <w:div w:id="1215774192">
          <w:marLeft w:val="0"/>
          <w:marRight w:val="0"/>
          <w:marTop w:val="0"/>
          <w:marBottom w:val="0"/>
          <w:divBdr>
            <w:top w:val="none" w:sz="0" w:space="0" w:color="auto"/>
            <w:left w:val="none" w:sz="0" w:space="0" w:color="auto"/>
            <w:bottom w:val="none" w:sz="0" w:space="0" w:color="auto"/>
            <w:right w:val="none" w:sz="0" w:space="0" w:color="auto"/>
          </w:divBdr>
        </w:div>
        <w:div w:id="1590506827">
          <w:marLeft w:val="0"/>
          <w:marRight w:val="0"/>
          <w:marTop w:val="0"/>
          <w:marBottom w:val="0"/>
          <w:divBdr>
            <w:top w:val="none" w:sz="0" w:space="0" w:color="auto"/>
            <w:left w:val="none" w:sz="0" w:space="0" w:color="auto"/>
            <w:bottom w:val="none" w:sz="0" w:space="0" w:color="auto"/>
            <w:right w:val="none" w:sz="0" w:space="0" w:color="auto"/>
          </w:divBdr>
        </w:div>
      </w:divsChild>
    </w:div>
    <w:div w:id="1023821385">
      <w:bodyDiv w:val="1"/>
      <w:marLeft w:val="0"/>
      <w:marRight w:val="0"/>
      <w:marTop w:val="0"/>
      <w:marBottom w:val="0"/>
      <w:divBdr>
        <w:top w:val="none" w:sz="0" w:space="0" w:color="auto"/>
        <w:left w:val="none" w:sz="0" w:space="0" w:color="auto"/>
        <w:bottom w:val="none" w:sz="0" w:space="0" w:color="auto"/>
        <w:right w:val="none" w:sz="0" w:space="0" w:color="auto"/>
      </w:divBdr>
    </w:div>
    <w:div w:id="1042512421">
      <w:bodyDiv w:val="1"/>
      <w:marLeft w:val="0"/>
      <w:marRight w:val="0"/>
      <w:marTop w:val="0"/>
      <w:marBottom w:val="0"/>
      <w:divBdr>
        <w:top w:val="none" w:sz="0" w:space="0" w:color="auto"/>
        <w:left w:val="none" w:sz="0" w:space="0" w:color="auto"/>
        <w:bottom w:val="none" w:sz="0" w:space="0" w:color="auto"/>
        <w:right w:val="none" w:sz="0" w:space="0" w:color="auto"/>
      </w:divBdr>
    </w:div>
    <w:div w:id="1044407811">
      <w:bodyDiv w:val="1"/>
      <w:marLeft w:val="0"/>
      <w:marRight w:val="0"/>
      <w:marTop w:val="0"/>
      <w:marBottom w:val="0"/>
      <w:divBdr>
        <w:top w:val="none" w:sz="0" w:space="0" w:color="auto"/>
        <w:left w:val="none" w:sz="0" w:space="0" w:color="auto"/>
        <w:bottom w:val="none" w:sz="0" w:space="0" w:color="auto"/>
        <w:right w:val="none" w:sz="0" w:space="0" w:color="auto"/>
      </w:divBdr>
      <w:divsChild>
        <w:div w:id="298265094">
          <w:marLeft w:val="0"/>
          <w:marRight w:val="0"/>
          <w:marTop w:val="0"/>
          <w:marBottom w:val="0"/>
          <w:divBdr>
            <w:top w:val="none" w:sz="0" w:space="0" w:color="auto"/>
            <w:left w:val="none" w:sz="0" w:space="0" w:color="auto"/>
            <w:bottom w:val="none" w:sz="0" w:space="0" w:color="auto"/>
            <w:right w:val="none" w:sz="0" w:space="0" w:color="auto"/>
          </w:divBdr>
          <w:divsChild>
            <w:div w:id="15141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07395">
      <w:bodyDiv w:val="1"/>
      <w:marLeft w:val="0"/>
      <w:marRight w:val="0"/>
      <w:marTop w:val="0"/>
      <w:marBottom w:val="0"/>
      <w:divBdr>
        <w:top w:val="none" w:sz="0" w:space="0" w:color="auto"/>
        <w:left w:val="none" w:sz="0" w:space="0" w:color="auto"/>
        <w:bottom w:val="none" w:sz="0" w:space="0" w:color="auto"/>
        <w:right w:val="none" w:sz="0" w:space="0" w:color="auto"/>
      </w:divBdr>
    </w:div>
    <w:div w:id="1066800673">
      <w:bodyDiv w:val="1"/>
      <w:marLeft w:val="0"/>
      <w:marRight w:val="0"/>
      <w:marTop w:val="0"/>
      <w:marBottom w:val="0"/>
      <w:divBdr>
        <w:top w:val="none" w:sz="0" w:space="0" w:color="auto"/>
        <w:left w:val="none" w:sz="0" w:space="0" w:color="auto"/>
        <w:bottom w:val="none" w:sz="0" w:space="0" w:color="auto"/>
        <w:right w:val="none" w:sz="0" w:space="0" w:color="auto"/>
      </w:divBdr>
    </w:div>
    <w:div w:id="1066993205">
      <w:bodyDiv w:val="1"/>
      <w:marLeft w:val="0"/>
      <w:marRight w:val="0"/>
      <w:marTop w:val="0"/>
      <w:marBottom w:val="0"/>
      <w:divBdr>
        <w:top w:val="none" w:sz="0" w:space="0" w:color="auto"/>
        <w:left w:val="none" w:sz="0" w:space="0" w:color="auto"/>
        <w:bottom w:val="none" w:sz="0" w:space="0" w:color="auto"/>
        <w:right w:val="none" w:sz="0" w:space="0" w:color="auto"/>
      </w:divBdr>
      <w:divsChild>
        <w:div w:id="264578817">
          <w:marLeft w:val="0"/>
          <w:marRight w:val="0"/>
          <w:marTop w:val="0"/>
          <w:marBottom w:val="0"/>
          <w:divBdr>
            <w:top w:val="none" w:sz="0" w:space="0" w:color="auto"/>
            <w:left w:val="none" w:sz="0" w:space="0" w:color="auto"/>
            <w:bottom w:val="none" w:sz="0" w:space="0" w:color="auto"/>
            <w:right w:val="none" w:sz="0" w:space="0" w:color="auto"/>
          </w:divBdr>
        </w:div>
        <w:div w:id="2022048008">
          <w:marLeft w:val="0"/>
          <w:marRight w:val="0"/>
          <w:marTop w:val="0"/>
          <w:marBottom w:val="0"/>
          <w:divBdr>
            <w:top w:val="none" w:sz="0" w:space="0" w:color="auto"/>
            <w:left w:val="none" w:sz="0" w:space="0" w:color="auto"/>
            <w:bottom w:val="none" w:sz="0" w:space="0" w:color="auto"/>
            <w:right w:val="none" w:sz="0" w:space="0" w:color="auto"/>
          </w:divBdr>
        </w:div>
        <w:div w:id="1267616275">
          <w:marLeft w:val="0"/>
          <w:marRight w:val="0"/>
          <w:marTop w:val="0"/>
          <w:marBottom w:val="0"/>
          <w:divBdr>
            <w:top w:val="none" w:sz="0" w:space="0" w:color="auto"/>
            <w:left w:val="none" w:sz="0" w:space="0" w:color="auto"/>
            <w:bottom w:val="none" w:sz="0" w:space="0" w:color="auto"/>
            <w:right w:val="none" w:sz="0" w:space="0" w:color="auto"/>
          </w:divBdr>
        </w:div>
        <w:div w:id="55323902">
          <w:marLeft w:val="0"/>
          <w:marRight w:val="0"/>
          <w:marTop w:val="0"/>
          <w:marBottom w:val="0"/>
          <w:divBdr>
            <w:top w:val="none" w:sz="0" w:space="0" w:color="auto"/>
            <w:left w:val="none" w:sz="0" w:space="0" w:color="auto"/>
            <w:bottom w:val="none" w:sz="0" w:space="0" w:color="auto"/>
            <w:right w:val="none" w:sz="0" w:space="0" w:color="auto"/>
          </w:divBdr>
        </w:div>
        <w:div w:id="2146043932">
          <w:marLeft w:val="0"/>
          <w:marRight w:val="0"/>
          <w:marTop w:val="0"/>
          <w:marBottom w:val="0"/>
          <w:divBdr>
            <w:top w:val="none" w:sz="0" w:space="0" w:color="auto"/>
            <w:left w:val="none" w:sz="0" w:space="0" w:color="auto"/>
            <w:bottom w:val="none" w:sz="0" w:space="0" w:color="auto"/>
            <w:right w:val="none" w:sz="0" w:space="0" w:color="auto"/>
          </w:divBdr>
        </w:div>
        <w:div w:id="838236315">
          <w:marLeft w:val="0"/>
          <w:marRight w:val="0"/>
          <w:marTop w:val="0"/>
          <w:marBottom w:val="0"/>
          <w:divBdr>
            <w:top w:val="none" w:sz="0" w:space="0" w:color="auto"/>
            <w:left w:val="none" w:sz="0" w:space="0" w:color="auto"/>
            <w:bottom w:val="none" w:sz="0" w:space="0" w:color="auto"/>
            <w:right w:val="none" w:sz="0" w:space="0" w:color="auto"/>
          </w:divBdr>
        </w:div>
        <w:div w:id="558250671">
          <w:marLeft w:val="0"/>
          <w:marRight w:val="0"/>
          <w:marTop w:val="0"/>
          <w:marBottom w:val="0"/>
          <w:divBdr>
            <w:top w:val="none" w:sz="0" w:space="0" w:color="auto"/>
            <w:left w:val="none" w:sz="0" w:space="0" w:color="auto"/>
            <w:bottom w:val="none" w:sz="0" w:space="0" w:color="auto"/>
            <w:right w:val="none" w:sz="0" w:space="0" w:color="auto"/>
          </w:divBdr>
        </w:div>
      </w:divsChild>
    </w:div>
    <w:div w:id="1094663446">
      <w:bodyDiv w:val="1"/>
      <w:marLeft w:val="0"/>
      <w:marRight w:val="0"/>
      <w:marTop w:val="0"/>
      <w:marBottom w:val="0"/>
      <w:divBdr>
        <w:top w:val="none" w:sz="0" w:space="0" w:color="auto"/>
        <w:left w:val="none" w:sz="0" w:space="0" w:color="auto"/>
        <w:bottom w:val="none" w:sz="0" w:space="0" w:color="auto"/>
        <w:right w:val="none" w:sz="0" w:space="0" w:color="auto"/>
      </w:divBdr>
    </w:div>
    <w:div w:id="1186287815">
      <w:bodyDiv w:val="1"/>
      <w:marLeft w:val="0"/>
      <w:marRight w:val="0"/>
      <w:marTop w:val="0"/>
      <w:marBottom w:val="0"/>
      <w:divBdr>
        <w:top w:val="none" w:sz="0" w:space="0" w:color="auto"/>
        <w:left w:val="none" w:sz="0" w:space="0" w:color="auto"/>
        <w:bottom w:val="none" w:sz="0" w:space="0" w:color="auto"/>
        <w:right w:val="none" w:sz="0" w:space="0" w:color="auto"/>
      </w:divBdr>
    </w:div>
    <w:div w:id="1192306371">
      <w:bodyDiv w:val="1"/>
      <w:marLeft w:val="0"/>
      <w:marRight w:val="0"/>
      <w:marTop w:val="0"/>
      <w:marBottom w:val="0"/>
      <w:divBdr>
        <w:top w:val="none" w:sz="0" w:space="0" w:color="auto"/>
        <w:left w:val="none" w:sz="0" w:space="0" w:color="auto"/>
        <w:bottom w:val="none" w:sz="0" w:space="0" w:color="auto"/>
        <w:right w:val="none" w:sz="0" w:space="0" w:color="auto"/>
      </w:divBdr>
    </w:div>
    <w:div w:id="1219249109">
      <w:bodyDiv w:val="1"/>
      <w:marLeft w:val="0"/>
      <w:marRight w:val="0"/>
      <w:marTop w:val="0"/>
      <w:marBottom w:val="0"/>
      <w:divBdr>
        <w:top w:val="none" w:sz="0" w:space="0" w:color="auto"/>
        <w:left w:val="none" w:sz="0" w:space="0" w:color="auto"/>
        <w:bottom w:val="none" w:sz="0" w:space="0" w:color="auto"/>
        <w:right w:val="none" w:sz="0" w:space="0" w:color="auto"/>
      </w:divBdr>
      <w:divsChild>
        <w:div w:id="691877436">
          <w:marLeft w:val="0"/>
          <w:marRight w:val="0"/>
          <w:marTop w:val="0"/>
          <w:marBottom w:val="0"/>
          <w:divBdr>
            <w:top w:val="none" w:sz="0" w:space="0" w:color="auto"/>
            <w:left w:val="none" w:sz="0" w:space="0" w:color="auto"/>
            <w:bottom w:val="none" w:sz="0" w:space="0" w:color="auto"/>
            <w:right w:val="none" w:sz="0" w:space="0" w:color="auto"/>
          </w:divBdr>
        </w:div>
        <w:div w:id="1070538712">
          <w:marLeft w:val="0"/>
          <w:marRight w:val="0"/>
          <w:marTop w:val="0"/>
          <w:marBottom w:val="0"/>
          <w:divBdr>
            <w:top w:val="none" w:sz="0" w:space="0" w:color="auto"/>
            <w:left w:val="none" w:sz="0" w:space="0" w:color="auto"/>
            <w:bottom w:val="none" w:sz="0" w:space="0" w:color="auto"/>
            <w:right w:val="none" w:sz="0" w:space="0" w:color="auto"/>
          </w:divBdr>
        </w:div>
        <w:div w:id="1285582421">
          <w:marLeft w:val="0"/>
          <w:marRight w:val="0"/>
          <w:marTop w:val="0"/>
          <w:marBottom w:val="0"/>
          <w:divBdr>
            <w:top w:val="none" w:sz="0" w:space="0" w:color="auto"/>
            <w:left w:val="none" w:sz="0" w:space="0" w:color="auto"/>
            <w:bottom w:val="none" w:sz="0" w:space="0" w:color="auto"/>
            <w:right w:val="none" w:sz="0" w:space="0" w:color="auto"/>
          </w:divBdr>
        </w:div>
        <w:div w:id="9336807">
          <w:marLeft w:val="0"/>
          <w:marRight w:val="0"/>
          <w:marTop w:val="0"/>
          <w:marBottom w:val="0"/>
          <w:divBdr>
            <w:top w:val="none" w:sz="0" w:space="0" w:color="auto"/>
            <w:left w:val="none" w:sz="0" w:space="0" w:color="auto"/>
            <w:bottom w:val="none" w:sz="0" w:space="0" w:color="auto"/>
            <w:right w:val="none" w:sz="0" w:space="0" w:color="auto"/>
          </w:divBdr>
        </w:div>
        <w:div w:id="1269661629">
          <w:marLeft w:val="0"/>
          <w:marRight w:val="0"/>
          <w:marTop w:val="0"/>
          <w:marBottom w:val="0"/>
          <w:divBdr>
            <w:top w:val="none" w:sz="0" w:space="0" w:color="auto"/>
            <w:left w:val="none" w:sz="0" w:space="0" w:color="auto"/>
            <w:bottom w:val="none" w:sz="0" w:space="0" w:color="auto"/>
            <w:right w:val="none" w:sz="0" w:space="0" w:color="auto"/>
          </w:divBdr>
        </w:div>
        <w:div w:id="1177813842">
          <w:marLeft w:val="0"/>
          <w:marRight w:val="0"/>
          <w:marTop w:val="0"/>
          <w:marBottom w:val="0"/>
          <w:divBdr>
            <w:top w:val="none" w:sz="0" w:space="0" w:color="auto"/>
            <w:left w:val="none" w:sz="0" w:space="0" w:color="auto"/>
            <w:bottom w:val="none" w:sz="0" w:space="0" w:color="auto"/>
            <w:right w:val="none" w:sz="0" w:space="0" w:color="auto"/>
          </w:divBdr>
        </w:div>
        <w:div w:id="1132363289">
          <w:marLeft w:val="0"/>
          <w:marRight w:val="0"/>
          <w:marTop w:val="0"/>
          <w:marBottom w:val="0"/>
          <w:divBdr>
            <w:top w:val="none" w:sz="0" w:space="0" w:color="auto"/>
            <w:left w:val="none" w:sz="0" w:space="0" w:color="auto"/>
            <w:bottom w:val="none" w:sz="0" w:space="0" w:color="auto"/>
            <w:right w:val="none" w:sz="0" w:space="0" w:color="auto"/>
          </w:divBdr>
        </w:div>
        <w:div w:id="1934974995">
          <w:marLeft w:val="0"/>
          <w:marRight w:val="0"/>
          <w:marTop w:val="0"/>
          <w:marBottom w:val="0"/>
          <w:divBdr>
            <w:top w:val="none" w:sz="0" w:space="0" w:color="auto"/>
            <w:left w:val="none" w:sz="0" w:space="0" w:color="auto"/>
            <w:bottom w:val="none" w:sz="0" w:space="0" w:color="auto"/>
            <w:right w:val="none" w:sz="0" w:space="0" w:color="auto"/>
          </w:divBdr>
        </w:div>
      </w:divsChild>
    </w:div>
    <w:div w:id="1220285976">
      <w:bodyDiv w:val="1"/>
      <w:marLeft w:val="0"/>
      <w:marRight w:val="0"/>
      <w:marTop w:val="0"/>
      <w:marBottom w:val="0"/>
      <w:divBdr>
        <w:top w:val="none" w:sz="0" w:space="0" w:color="auto"/>
        <w:left w:val="none" w:sz="0" w:space="0" w:color="auto"/>
        <w:bottom w:val="none" w:sz="0" w:space="0" w:color="auto"/>
        <w:right w:val="none" w:sz="0" w:space="0" w:color="auto"/>
      </w:divBdr>
    </w:div>
    <w:div w:id="1230653054">
      <w:bodyDiv w:val="1"/>
      <w:marLeft w:val="0"/>
      <w:marRight w:val="0"/>
      <w:marTop w:val="0"/>
      <w:marBottom w:val="0"/>
      <w:divBdr>
        <w:top w:val="none" w:sz="0" w:space="0" w:color="auto"/>
        <w:left w:val="none" w:sz="0" w:space="0" w:color="auto"/>
        <w:bottom w:val="none" w:sz="0" w:space="0" w:color="auto"/>
        <w:right w:val="none" w:sz="0" w:space="0" w:color="auto"/>
      </w:divBdr>
      <w:divsChild>
        <w:div w:id="1395815424">
          <w:marLeft w:val="0"/>
          <w:marRight w:val="0"/>
          <w:marTop w:val="0"/>
          <w:marBottom w:val="0"/>
          <w:divBdr>
            <w:top w:val="none" w:sz="0" w:space="0" w:color="auto"/>
            <w:left w:val="none" w:sz="0" w:space="0" w:color="auto"/>
            <w:bottom w:val="none" w:sz="0" w:space="0" w:color="auto"/>
            <w:right w:val="none" w:sz="0" w:space="0" w:color="auto"/>
          </w:divBdr>
        </w:div>
        <w:div w:id="318576329">
          <w:marLeft w:val="0"/>
          <w:marRight w:val="0"/>
          <w:marTop w:val="0"/>
          <w:marBottom w:val="0"/>
          <w:divBdr>
            <w:top w:val="none" w:sz="0" w:space="0" w:color="auto"/>
            <w:left w:val="none" w:sz="0" w:space="0" w:color="auto"/>
            <w:bottom w:val="none" w:sz="0" w:space="0" w:color="auto"/>
            <w:right w:val="none" w:sz="0" w:space="0" w:color="auto"/>
          </w:divBdr>
        </w:div>
        <w:div w:id="126901767">
          <w:marLeft w:val="0"/>
          <w:marRight w:val="0"/>
          <w:marTop w:val="0"/>
          <w:marBottom w:val="0"/>
          <w:divBdr>
            <w:top w:val="none" w:sz="0" w:space="0" w:color="auto"/>
            <w:left w:val="none" w:sz="0" w:space="0" w:color="auto"/>
            <w:bottom w:val="none" w:sz="0" w:space="0" w:color="auto"/>
            <w:right w:val="none" w:sz="0" w:space="0" w:color="auto"/>
          </w:divBdr>
        </w:div>
        <w:div w:id="1376270273">
          <w:marLeft w:val="0"/>
          <w:marRight w:val="0"/>
          <w:marTop w:val="0"/>
          <w:marBottom w:val="0"/>
          <w:divBdr>
            <w:top w:val="none" w:sz="0" w:space="0" w:color="auto"/>
            <w:left w:val="none" w:sz="0" w:space="0" w:color="auto"/>
            <w:bottom w:val="none" w:sz="0" w:space="0" w:color="auto"/>
            <w:right w:val="none" w:sz="0" w:space="0" w:color="auto"/>
          </w:divBdr>
        </w:div>
        <w:div w:id="1454905633">
          <w:marLeft w:val="0"/>
          <w:marRight w:val="0"/>
          <w:marTop w:val="0"/>
          <w:marBottom w:val="0"/>
          <w:divBdr>
            <w:top w:val="none" w:sz="0" w:space="0" w:color="auto"/>
            <w:left w:val="none" w:sz="0" w:space="0" w:color="auto"/>
            <w:bottom w:val="none" w:sz="0" w:space="0" w:color="auto"/>
            <w:right w:val="none" w:sz="0" w:space="0" w:color="auto"/>
          </w:divBdr>
        </w:div>
        <w:div w:id="1620258423">
          <w:marLeft w:val="0"/>
          <w:marRight w:val="0"/>
          <w:marTop w:val="0"/>
          <w:marBottom w:val="0"/>
          <w:divBdr>
            <w:top w:val="none" w:sz="0" w:space="0" w:color="auto"/>
            <w:left w:val="none" w:sz="0" w:space="0" w:color="auto"/>
            <w:bottom w:val="none" w:sz="0" w:space="0" w:color="auto"/>
            <w:right w:val="none" w:sz="0" w:space="0" w:color="auto"/>
          </w:divBdr>
        </w:div>
        <w:div w:id="1822188533">
          <w:marLeft w:val="0"/>
          <w:marRight w:val="0"/>
          <w:marTop w:val="0"/>
          <w:marBottom w:val="0"/>
          <w:divBdr>
            <w:top w:val="none" w:sz="0" w:space="0" w:color="auto"/>
            <w:left w:val="none" w:sz="0" w:space="0" w:color="auto"/>
            <w:bottom w:val="none" w:sz="0" w:space="0" w:color="auto"/>
            <w:right w:val="none" w:sz="0" w:space="0" w:color="auto"/>
          </w:divBdr>
        </w:div>
      </w:divsChild>
    </w:div>
    <w:div w:id="125397655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0229180">
      <w:bodyDiv w:val="1"/>
      <w:marLeft w:val="0"/>
      <w:marRight w:val="0"/>
      <w:marTop w:val="0"/>
      <w:marBottom w:val="0"/>
      <w:divBdr>
        <w:top w:val="none" w:sz="0" w:space="0" w:color="auto"/>
        <w:left w:val="none" w:sz="0" w:space="0" w:color="auto"/>
        <w:bottom w:val="none" w:sz="0" w:space="0" w:color="auto"/>
        <w:right w:val="none" w:sz="0" w:space="0" w:color="auto"/>
      </w:divBdr>
      <w:divsChild>
        <w:div w:id="786041880">
          <w:blockQuote w:val="1"/>
          <w:marLeft w:val="720"/>
          <w:marRight w:val="720"/>
          <w:marTop w:val="100"/>
          <w:marBottom w:val="100"/>
          <w:divBdr>
            <w:top w:val="none" w:sz="0" w:space="0" w:color="auto"/>
            <w:left w:val="none" w:sz="0" w:space="0" w:color="auto"/>
            <w:bottom w:val="none" w:sz="0" w:space="0" w:color="auto"/>
            <w:right w:val="none" w:sz="0" w:space="0" w:color="auto"/>
          </w:divBdr>
        </w:div>
        <w:div w:id="3081669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6474897">
      <w:bodyDiv w:val="1"/>
      <w:marLeft w:val="0"/>
      <w:marRight w:val="0"/>
      <w:marTop w:val="0"/>
      <w:marBottom w:val="0"/>
      <w:divBdr>
        <w:top w:val="none" w:sz="0" w:space="0" w:color="auto"/>
        <w:left w:val="none" w:sz="0" w:space="0" w:color="auto"/>
        <w:bottom w:val="none" w:sz="0" w:space="0" w:color="auto"/>
        <w:right w:val="none" w:sz="0" w:space="0" w:color="auto"/>
      </w:divBdr>
    </w:div>
    <w:div w:id="1333488668">
      <w:bodyDiv w:val="1"/>
      <w:marLeft w:val="0"/>
      <w:marRight w:val="0"/>
      <w:marTop w:val="0"/>
      <w:marBottom w:val="0"/>
      <w:divBdr>
        <w:top w:val="none" w:sz="0" w:space="0" w:color="auto"/>
        <w:left w:val="none" w:sz="0" w:space="0" w:color="auto"/>
        <w:bottom w:val="none" w:sz="0" w:space="0" w:color="auto"/>
        <w:right w:val="none" w:sz="0" w:space="0" w:color="auto"/>
      </w:divBdr>
    </w:div>
    <w:div w:id="1347170037">
      <w:bodyDiv w:val="1"/>
      <w:marLeft w:val="0"/>
      <w:marRight w:val="0"/>
      <w:marTop w:val="0"/>
      <w:marBottom w:val="0"/>
      <w:divBdr>
        <w:top w:val="none" w:sz="0" w:space="0" w:color="auto"/>
        <w:left w:val="none" w:sz="0" w:space="0" w:color="auto"/>
        <w:bottom w:val="none" w:sz="0" w:space="0" w:color="auto"/>
        <w:right w:val="none" w:sz="0" w:space="0" w:color="auto"/>
      </w:divBdr>
    </w:div>
    <w:div w:id="1359892470">
      <w:bodyDiv w:val="1"/>
      <w:marLeft w:val="0"/>
      <w:marRight w:val="0"/>
      <w:marTop w:val="0"/>
      <w:marBottom w:val="0"/>
      <w:divBdr>
        <w:top w:val="none" w:sz="0" w:space="0" w:color="auto"/>
        <w:left w:val="none" w:sz="0" w:space="0" w:color="auto"/>
        <w:bottom w:val="none" w:sz="0" w:space="0" w:color="auto"/>
        <w:right w:val="none" w:sz="0" w:space="0" w:color="auto"/>
      </w:divBdr>
      <w:divsChild>
        <w:div w:id="886798681">
          <w:marLeft w:val="0"/>
          <w:marRight w:val="0"/>
          <w:marTop w:val="0"/>
          <w:marBottom w:val="0"/>
          <w:divBdr>
            <w:top w:val="none" w:sz="0" w:space="0" w:color="auto"/>
            <w:left w:val="none" w:sz="0" w:space="0" w:color="auto"/>
            <w:bottom w:val="none" w:sz="0" w:space="0" w:color="auto"/>
            <w:right w:val="none" w:sz="0" w:space="0" w:color="auto"/>
          </w:divBdr>
        </w:div>
        <w:div w:id="376198165">
          <w:marLeft w:val="0"/>
          <w:marRight w:val="0"/>
          <w:marTop w:val="0"/>
          <w:marBottom w:val="0"/>
          <w:divBdr>
            <w:top w:val="none" w:sz="0" w:space="0" w:color="auto"/>
            <w:left w:val="none" w:sz="0" w:space="0" w:color="auto"/>
            <w:bottom w:val="none" w:sz="0" w:space="0" w:color="auto"/>
            <w:right w:val="none" w:sz="0" w:space="0" w:color="auto"/>
          </w:divBdr>
        </w:div>
        <w:div w:id="687146007">
          <w:marLeft w:val="0"/>
          <w:marRight w:val="0"/>
          <w:marTop w:val="0"/>
          <w:marBottom w:val="0"/>
          <w:divBdr>
            <w:top w:val="none" w:sz="0" w:space="0" w:color="auto"/>
            <w:left w:val="none" w:sz="0" w:space="0" w:color="auto"/>
            <w:bottom w:val="none" w:sz="0" w:space="0" w:color="auto"/>
            <w:right w:val="none" w:sz="0" w:space="0" w:color="auto"/>
          </w:divBdr>
        </w:div>
        <w:div w:id="23992735">
          <w:marLeft w:val="0"/>
          <w:marRight w:val="0"/>
          <w:marTop w:val="0"/>
          <w:marBottom w:val="0"/>
          <w:divBdr>
            <w:top w:val="none" w:sz="0" w:space="0" w:color="auto"/>
            <w:left w:val="none" w:sz="0" w:space="0" w:color="auto"/>
            <w:bottom w:val="none" w:sz="0" w:space="0" w:color="auto"/>
            <w:right w:val="none" w:sz="0" w:space="0" w:color="auto"/>
          </w:divBdr>
        </w:div>
        <w:div w:id="2083794281">
          <w:marLeft w:val="0"/>
          <w:marRight w:val="0"/>
          <w:marTop w:val="0"/>
          <w:marBottom w:val="0"/>
          <w:divBdr>
            <w:top w:val="none" w:sz="0" w:space="0" w:color="auto"/>
            <w:left w:val="none" w:sz="0" w:space="0" w:color="auto"/>
            <w:bottom w:val="none" w:sz="0" w:space="0" w:color="auto"/>
            <w:right w:val="none" w:sz="0" w:space="0" w:color="auto"/>
          </w:divBdr>
        </w:div>
        <w:div w:id="1561552920">
          <w:marLeft w:val="0"/>
          <w:marRight w:val="0"/>
          <w:marTop w:val="0"/>
          <w:marBottom w:val="0"/>
          <w:divBdr>
            <w:top w:val="none" w:sz="0" w:space="0" w:color="auto"/>
            <w:left w:val="none" w:sz="0" w:space="0" w:color="auto"/>
            <w:bottom w:val="none" w:sz="0" w:space="0" w:color="auto"/>
            <w:right w:val="none" w:sz="0" w:space="0" w:color="auto"/>
          </w:divBdr>
        </w:div>
        <w:div w:id="1803422938">
          <w:marLeft w:val="0"/>
          <w:marRight w:val="0"/>
          <w:marTop w:val="0"/>
          <w:marBottom w:val="0"/>
          <w:divBdr>
            <w:top w:val="none" w:sz="0" w:space="0" w:color="auto"/>
            <w:left w:val="none" w:sz="0" w:space="0" w:color="auto"/>
            <w:bottom w:val="none" w:sz="0" w:space="0" w:color="auto"/>
            <w:right w:val="none" w:sz="0" w:space="0" w:color="auto"/>
          </w:divBdr>
        </w:div>
      </w:divsChild>
    </w:div>
    <w:div w:id="1384140818">
      <w:bodyDiv w:val="1"/>
      <w:marLeft w:val="0"/>
      <w:marRight w:val="0"/>
      <w:marTop w:val="0"/>
      <w:marBottom w:val="0"/>
      <w:divBdr>
        <w:top w:val="none" w:sz="0" w:space="0" w:color="auto"/>
        <w:left w:val="none" w:sz="0" w:space="0" w:color="auto"/>
        <w:bottom w:val="none" w:sz="0" w:space="0" w:color="auto"/>
        <w:right w:val="none" w:sz="0" w:space="0" w:color="auto"/>
      </w:divBdr>
    </w:div>
    <w:div w:id="1388072416">
      <w:bodyDiv w:val="1"/>
      <w:marLeft w:val="0"/>
      <w:marRight w:val="0"/>
      <w:marTop w:val="0"/>
      <w:marBottom w:val="0"/>
      <w:divBdr>
        <w:top w:val="none" w:sz="0" w:space="0" w:color="auto"/>
        <w:left w:val="none" w:sz="0" w:space="0" w:color="auto"/>
        <w:bottom w:val="none" w:sz="0" w:space="0" w:color="auto"/>
        <w:right w:val="none" w:sz="0" w:space="0" w:color="auto"/>
      </w:divBdr>
      <w:divsChild>
        <w:div w:id="1346593635">
          <w:marLeft w:val="0"/>
          <w:marRight w:val="0"/>
          <w:marTop w:val="0"/>
          <w:marBottom w:val="0"/>
          <w:divBdr>
            <w:top w:val="none" w:sz="0" w:space="0" w:color="auto"/>
            <w:left w:val="none" w:sz="0" w:space="0" w:color="auto"/>
            <w:bottom w:val="none" w:sz="0" w:space="0" w:color="auto"/>
            <w:right w:val="none" w:sz="0" w:space="0" w:color="auto"/>
          </w:divBdr>
        </w:div>
        <w:div w:id="536741289">
          <w:marLeft w:val="0"/>
          <w:marRight w:val="0"/>
          <w:marTop w:val="0"/>
          <w:marBottom w:val="0"/>
          <w:divBdr>
            <w:top w:val="none" w:sz="0" w:space="0" w:color="auto"/>
            <w:left w:val="none" w:sz="0" w:space="0" w:color="auto"/>
            <w:bottom w:val="none" w:sz="0" w:space="0" w:color="auto"/>
            <w:right w:val="none" w:sz="0" w:space="0" w:color="auto"/>
          </w:divBdr>
        </w:div>
        <w:div w:id="702941251">
          <w:marLeft w:val="0"/>
          <w:marRight w:val="0"/>
          <w:marTop w:val="0"/>
          <w:marBottom w:val="0"/>
          <w:divBdr>
            <w:top w:val="none" w:sz="0" w:space="0" w:color="auto"/>
            <w:left w:val="none" w:sz="0" w:space="0" w:color="auto"/>
            <w:bottom w:val="none" w:sz="0" w:space="0" w:color="auto"/>
            <w:right w:val="none" w:sz="0" w:space="0" w:color="auto"/>
          </w:divBdr>
        </w:div>
        <w:div w:id="1272013392">
          <w:marLeft w:val="0"/>
          <w:marRight w:val="0"/>
          <w:marTop w:val="0"/>
          <w:marBottom w:val="0"/>
          <w:divBdr>
            <w:top w:val="none" w:sz="0" w:space="0" w:color="auto"/>
            <w:left w:val="none" w:sz="0" w:space="0" w:color="auto"/>
            <w:bottom w:val="none" w:sz="0" w:space="0" w:color="auto"/>
            <w:right w:val="none" w:sz="0" w:space="0" w:color="auto"/>
          </w:divBdr>
        </w:div>
        <w:div w:id="1622807613">
          <w:marLeft w:val="0"/>
          <w:marRight w:val="0"/>
          <w:marTop w:val="0"/>
          <w:marBottom w:val="0"/>
          <w:divBdr>
            <w:top w:val="none" w:sz="0" w:space="0" w:color="auto"/>
            <w:left w:val="none" w:sz="0" w:space="0" w:color="auto"/>
            <w:bottom w:val="none" w:sz="0" w:space="0" w:color="auto"/>
            <w:right w:val="none" w:sz="0" w:space="0" w:color="auto"/>
          </w:divBdr>
        </w:div>
        <w:div w:id="1605989772">
          <w:marLeft w:val="0"/>
          <w:marRight w:val="0"/>
          <w:marTop w:val="0"/>
          <w:marBottom w:val="0"/>
          <w:divBdr>
            <w:top w:val="none" w:sz="0" w:space="0" w:color="auto"/>
            <w:left w:val="none" w:sz="0" w:space="0" w:color="auto"/>
            <w:bottom w:val="none" w:sz="0" w:space="0" w:color="auto"/>
            <w:right w:val="none" w:sz="0" w:space="0" w:color="auto"/>
          </w:divBdr>
        </w:div>
        <w:div w:id="1587036415">
          <w:marLeft w:val="0"/>
          <w:marRight w:val="0"/>
          <w:marTop w:val="0"/>
          <w:marBottom w:val="0"/>
          <w:divBdr>
            <w:top w:val="none" w:sz="0" w:space="0" w:color="auto"/>
            <w:left w:val="none" w:sz="0" w:space="0" w:color="auto"/>
            <w:bottom w:val="none" w:sz="0" w:space="0" w:color="auto"/>
            <w:right w:val="none" w:sz="0" w:space="0" w:color="auto"/>
          </w:divBdr>
        </w:div>
      </w:divsChild>
    </w:div>
    <w:div w:id="1399356022">
      <w:bodyDiv w:val="1"/>
      <w:marLeft w:val="0"/>
      <w:marRight w:val="0"/>
      <w:marTop w:val="0"/>
      <w:marBottom w:val="0"/>
      <w:divBdr>
        <w:top w:val="none" w:sz="0" w:space="0" w:color="auto"/>
        <w:left w:val="none" w:sz="0" w:space="0" w:color="auto"/>
        <w:bottom w:val="none" w:sz="0" w:space="0" w:color="auto"/>
        <w:right w:val="none" w:sz="0" w:space="0" w:color="auto"/>
      </w:divBdr>
      <w:divsChild>
        <w:div w:id="963006359">
          <w:blockQuote w:val="1"/>
          <w:marLeft w:val="720"/>
          <w:marRight w:val="720"/>
          <w:marTop w:val="100"/>
          <w:marBottom w:val="100"/>
          <w:divBdr>
            <w:top w:val="none" w:sz="0" w:space="0" w:color="auto"/>
            <w:left w:val="none" w:sz="0" w:space="0" w:color="auto"/>
            <w:bottom w:val="none" w:sz="0" w:space="0" w:color="auto"/>
            <w:right w:val="none" w:sz="0" w:space="0" w:color="auto"/>
          </w:divBdr>
        </w:div>
        <w:div w:id="4592305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1049116">
      <w:bodyDiv w:val="1"/>
      <w:marLeft w:val="0"/>
      <w:marRight w:val="0"/>
      <w:marTop w:val="0"/>
      <w:marBottom w:val="0"/>
      <w:divBdr>
        <w:top w:val="none" w:sz="0" w:space="0" w:color="auto"/>
        <w:left w:val="none" w:sz="0" w:space="0" w:color="auto"/>
        <w:bottom w:val="none" w:sz="0" w:space="0" w:color="auto"/>
        <w:right w:val="none" w:sz="0" w:space="0" w:color="auto"/>
      </w:divBdr>
    </w:div>
    <w:div w:id="1487092124">
      <w:bodyDiv w:val="1"/>
      <w:marLeft w:val="0"/>
      <w:marRight w:val="0"/>
      <w:marTop w:val="0"/>
      <w:marBottom w:val="0"/>
      <w:divBdr>
        <w:top w:val="none" w:sz="0" w:space="0" w:color="auto"/>
        <w:left w:val="none" w:sz="0" w:space="0" w:color="auto"/>
        <w:bottom w:val="none" w:sz="0" w:space="0" w:color="auto"/>
        <w:right w:val="none" w:sz="0" w:space="0" w:color="auto"/>
      </w:divBdr>
    </w:div>
    <w:div w:id="1495880500">
      <w:bodyDiv w:val="1"/>
      <w:marLeft w:val="0"/>
      <w:marRight w:val="0"/>
      <w:marTop w:val="0"/>
      <w:marBottom w:val="0"/>
      <w:divBdr>
        <w:top w:val="none" w:sz="0" w:space="0" w:color="auto"/>
        <w:left w:val="none" w:sz="0" w:space="0" w:color="auto"/>
        <w:bottom w:val="none" w:sz="0" w:space="0" w:color="auto"/>
        <w:right w:val="none" w:sz="0" w:space="0" w:color="auto"/>
      </w:divBdr>
    </w:div>
    <w:div w:id="1547528234">
      <w:bodyDiv w:val="1"/>
      <w:marLeft w:val="0"/>
      <w:marRight w:val="0"/>
      <w:marTop w:val="0"/>
      <w:marBottom w:val="0"/>
      <w:divBdr>
        <w:top w:val="none" w:sz="0" w:space="0" w:color="auto"/>
        <w:left w:val="none" w:sz="0" w:space="0" w:color="auto"/>
        <w:bottom w:val="none" w:sz="0" w:space="0" w:color="auto"/>
        <w:right w:val="none" w:sz="0" w:space="0" w:color="auto"/>
      </w:divBdr>
      <w:divsChild>
        <w:div w:id="1789158939">
          <w:marLeft w:val="0"/>
          <w:marRight w:val="0"/>
          <w:marTop w:val="0"/>
          <w:marBottom w:val="0"/>
          <w:divBdr>
            <w:top w:val="none" w:sz="0" w:space="0" w:color="auto"/>
            <w:left w:val="none" w:sz="0" w:space="0" w:color="auto"/>
            <w:bottom w:val="none" w:sz="0" w:space="0" w:color="auto"/>
            <w:right w:val="none" w:sz="0" w:space="0" w:color="auto"/>
          </w:divBdr>
        </w:div>
        <w:div w:id="1155221518">
          <w:marLeft w:val="0"/>
          <w:marRight w:val="0"/>
          <w:marTop w:val="0"/>
          <w:marBottom w:val="0"/>
          <w:divBdr>
            <w:top w:val="none" w:sz="0" w:space="0" w:color="auto"/>
            <w:left w:val="none" w:sz="0" w:space="0" w:color="auto"/>
            <w:bottom w:val="none" w:sz="0" w:space="0" w:color="auto"/>
            <w:right w:val="none" w:sz="0" w:space="0" w:color="auto"/>
          </w:divBdr>
        </w:div>
        <w:div w:id="1830244480">
          <w:marLeft w:val="0"/>
          <w:marRight w:val="0"/>
          <w:marTop w:val="0"/>
          <w:marBottom w:val="0"/>
          <w:divBdr>
            <w:top w:val="none" w:sz="0" w:space="0" w:color="auto"/>
            <w:left w:val="none" w:sz="0" w:space="0" w:color="auto"/>
            <w:bottom w:val="none" w:sz="0" w:space="0" w:color="auto"/>
            <w:right w:val="none" w:sz="0" w:space="0" w:color="auto"/>
          </w:divBdr>
        </w:div>
        <w:div w:id="652564231">
          <w:marLeft w:val="0"/>
          <w:marRight w:val="0"/>
          <w:marTop w:val="0"/>
          <w:marBottom w:val="0"/>
          <w:divBdr>
            <w:top w:val="none" w:sz="0" w:space="0" w:color="auto"/>
            <w:left w:val="none" w:sz="0" w:space="0" w:color="auto"/>
            <w:bottom w:val="none" w:sz="0" w:space="0" w:color="auto"/>
            <w:right w:val="none" w:sz="0" w:space="0" w:color="auto"/>
          </w:divBdr>
        </w:div>
        <w:div w:id="1454447615">
          <w:marLeft w:val="0"/>
          <w:marRight w:val="0"/>
          <w:marTop w:val="0"/>
          <w:marBottom w:val="0"/>
          <w:divBdr>
            <w:top w:val="none" w:sz="0" w:space="0" w:color="auto"/>
            <w:left w:val="none" w:sz="0" w:space="0" w:color="auto"/>
            <w:bottom w:val="none" w:sz="0" w:space="0" w:color="auto"/>
            <w:right w:val="none" w:sz="0" w:space="0" w:color="auto"/>
          </w:divBdr>
        </w:div>
        <w:div w:id="465978011">
          <w:marLeft w:val="0"/>
          <w:marRight w:val="0"/>
          <w:marTop w:val="0"/>
          <w:marBottom w:val="0"/>
          <w:divBdr>
            <w:top w:val="none" w:sz="0" w:space="0" w:color="auto"/>
            <w:left w:val="none" w:sz="0" w:space="0" w:color="auto"/>
            <w:bottom w:val="none" w:sz="0" w:space="0" w:color="auto"/>
            <w:right w:val="none" w:sz="0" w:space="0" w:color="auto"/>
          </w:divBdr>
        </w:div>
        <w:div w:id="1897424337">
          <w:marLeft w:val="0"/>
          <w:marRight w:val="0"/>
          <w:marTop w:val="0"/>
          <w:marBottom w:val="0"/>
          <w:divBdr>
            <w:top w:val="none" w:sz="0" w:space="0" w:color="auto"/>
            <w:left w:val="none" w:sz="0" w:space="0" w:color="auto"/>
            <w:bottom w:val="none" w:sz="0" w:space="0" w:color="auto"/>
            <w:right w:val="none" w:sz="0" w:space="0" w:color="auto"/>
          </w:divBdr>
        </w:div>
        <w:div w:id="1185633491">
          <w:marLeft w:val="0"/>
          <w:marRight w:val="0"/>
          <w:marTop w:val="0"/>
          <w:marBottom w:val="0"/>
          <w:divBdr>
            <w:top w:val="none" w:sz="0" w:space="0" w:color="auto"/>
            <w:left w:val="none" w:sz="0" w:space="0" w:color="auto"/>
            <w:bottom w:val="none" w:sz="0" w:space="0" w:color="auto"/>
            <w:right w:val="none" w:sz="0" w:space="0" w:color="auto"/>
          </w:divBdr>
        </w:div>
      </w:divsChild>
    </w:div>
    <w:div w:id="1549221575">
      <w:bodyDiv w:val="1"/>
      <w:marLeft w:val="0"/>
      <w:marRight w:val="0"/>
      <w:marTop w:val="0"/>
      <w:marBottom w:val="0"/>
      <w:divBdr>
        <w:top w:val="none" w:sz="0" w:space="0" w:color="auto"/>
        <w:left w:val="none" w:sz="0" w:space="0" w:color="auto"/>
        <w:bottom w:val="none" w:sz="0" w:space="0" w:color="auto"/>
        <w:right w:val="none" w:sz="0" w:space="0" w:color="auto"/>
      </w:divBdr>
      <w:divsChild>
        <w:div w:id="1064374026">
          <w:marLeft w:val="0"/>
          <w:marRight w:val="0"/>
          <w:marTop w:val="0"/>
          <w:marBottom w:val="0"/>
          <w:divBdr>
            <w:top w:val="none" w:sz="0" w:space="0" w:color="auto"/>
            <w:left w:val="none" w:sz="0" w:space="0" w:color="auto"/>
            <w:bottom w:val="none" w:sz="0" w:space="0" w:color="auto"/>
            <w:right w:val="none" w:sz="0" w:space="0" w:color="auto"/>
          </w:divBdr>
        </w:div>
        <w:div w:id="510797979">
          <w:marLeft w:val="0"/>
          <w:marRight w:val="0"/>
          <w:marTop w:val="0"/>
          <w:marBottom w:val="0"/>
          <w:divBdr>
            <w:top w:val="none" w:sz="0" w:space="0" w:color="auto"/>
            <w:left w:val="none" w:sz="0" w:space="0" w:color="auto"/>
            <w:bottom w:val="none" w:sz="0" w:space="0" w:color="auto"/>
            <w:right w:val="none" w:sz="0" w:space="0" w:color="auto"/>
          </w:divBdr>
        </w:div>
        <w:div w:id="1002665234">
          <w:marLeft w:val="0"/>
          <w:marRight w:val="0"/>
          <w:marTop w:val="0"/>
          <w:marBottom w:val="0"/>
          <w:divBdr>
            <w:top w:val="none" w:sz="0" w:space="0" w:color="auto"/>
            <w:left w:val="none" w:sz="0" w:space="0" w:color="auto"/>
            <w:bottom w:val="none" w:sz="0" w:space="0" w:color="auto"/>
            <w:right w:val="none" w:sz="0" w:space="0" w:color="auto"/>
          </w:divBdr>
        </w:div>
        <w:div w:id="1944065886">
          <w:marLeft w:val="0"/>
          <w:marRight w:val="0"/>
          <w:marTop w:val="0"/>
          <w:marBottom w:val="0"/>
          <w:divBdr>
            <w:top w:val="none" w:sz="0" w:space="0" w:color="auto"/>
            <w:left w:val="none" w:sz="0" w:space="0" w:color="auto"/>
            <w:bottom w:val="none" w:sz="0" w:space="0" w:color="auto"/>
            <w:right w:val="none" w:sz="0" w:space="0" w:color="auto"/>
          </w:divBdr>
        </w:div>
        <w:div w:id="1430081166">
          <w:marLeft w:val="0"/>
          <w:marRight w:val="0"/>
          <w:marTop w:val="0"/>
          <w:marBottom w:val="0"/>
          <w:divBdr>
            <w:top w:val="none" w:sz="0" w:space="0" w:color="auto"/>
            <w:left w:val="none" w:sz="0" w:space="0" w:color="auto"/>
            <w:bottom w:val="none" w:sz="0" w:space="0" w:color="auto"/>
            <w:right w:val="none" w:sz="0" w:space="0" w:color="auto"/>
          </w:divBdr>
        </w:div>
        <w:div w:id="31617425">
          <w:marLeft w:val="0"/>
          <w:marRight w:val="0"/>
          <w:marTop w:val="0"/>
          <w:marBottom w:val="0"/>
          <w:divBdr>
            <w:top w:val="none" w:sz="0" w:space="0" w:color="auto"/>
            <w:left w:val="none" w:sz="0" w:space="0" w:color="auto"/>
            <w:bottom w:val="none" w:sz="0" w:space="0" w:color="auto"/>
            <w:right w:val="none" w:sz="0" w:space="0" w:color="auto"/>
          </w:divBdr>
        </w:div>
        <w:div w:id="1454254848">
          <w:marLeft w:val="0"/>
          <w:marRight w:val="0"/>
          <w:marTop w:val="0"/>
          <w:marBottom w:val="0"/>
          <w:divBdr>
            <w:top w:val="none" w:sz="0" w:space="0" w:color="auto"/>
            <w:left w:val="none" w:sz="0" w:space="0" w:color="auto"/>
            <w:bottom w:val="none" w:sz="0" w:space="0" w:color="auto"/>
            <w:right w:val="none" w:sz="0" w:space="0" w:color="auto"/>
          </w:divBdr>
        </w:div>
      </w:divsChild>
    </w:div>
    <w:div w:id="1583292109">
      <w:bodyDiv w:val="1"/>
      <w:marLeft w:val="0"/>
      <w:marRight w:val="0"/>
      <w:marTop w:val="0"/>
      <w:marBottom w:val="0"/>
      <w:divBdr>
        <w:top w:val="none" w:sz="0" w:space="0" w:color="auto"/>
        <w:left w:val="none" w:sz="0" w:space="0" w:color="auto"/>
        <w:bottom w:val="none" w:sz="0" w:space="0" w:color="auto"/>
        <w:right w:val="none" w:sz="0" w:space="0" w:color="auto"/>
      </w:divBdr>
    </w:div>
    <w:div w:id="1598975347">
      <w:bodyDiv w:val="1"/>
      <w:marLeft w:val="0"/>
      <w:marRight w:val="0"/>
      <w:marTop w:val="0"/>
      <w:marBottom w:val="0"/>
      <w:divBdr>
        <w:top w:val="none" w:sz="0" w:space="0" w:color="auto"/>
        <w:left w:val="none" w:sz="0" w:space="0" w:color="auto"/>
        <w:bottom w:val="none" w:sz="0" w:space="0" w:color="auto"/>
        <w:right w:val="none" w:sz="0" w:space="0" w:color="auto"/>
      </w:divBdr>
      <w:divsChild>
        <w:div w:id="1494563729">
          <w:marLeft w:val="0"/>
          <w:marRight w:val="0"/>
          <w:marTop w:val="0"/>
          <w:marBottom w:val="0"/>
          <w:divBdr>
            <w:top w:val="none" w:sz="0" w:space="0" w:color="auto"/>
            <w:left w:val="none" w:sz="0" w:space="0" w:color="auto"/>
            <w:bottom w:val="none" w:sz="0" w:space="0" w:color="auto"/>
            <w:right w:val="none" w:sz="0" w:space="0" w:color="auto"/>
          </w:divBdr>
        </w:div>
        <w:div w:id="965817712">
          <w:marLeft w:val="0"/>
          <w:marRight w:val="0"/>
          <w:marTop w:val="0"/>
          <w:marBottom w:val="0"/>
          <w:divBdr>
            <w:top w:val="none" w:sz="0" w:space="0" w:color="auto"/>
            <w:left w:val="none" w:sz="0" w:space="0" w:color="auto"/>
            <w:bottom w:val="none" w:sz="0" w:space="0" w:color="auto"/>
            <w:right w:val="none" w:sz="0" w:space="0" w:color="auto"/>
          </w:divBdr>
        </w:div>
        <w:div w:id="1283074341">
          <w:marLeft w:val="0"/>
          <w:marRight w:val="0"/>
          <w:marTop w:val="0"/>
          <w:marBottom w:val="0"/>
          <w:divBdr>
            <w:top w:val="none" w:sz="0" w:space="0" w:color="auto"/>
            <w:left w:val="none" w:sz="0" w:space="0" w:color="auto"/>
            <w:bottom w:val="none" w:sz="0" w:space="0" w:color="auto"/>
            <w:right w:val="none" w:sz="0" w:space="0" w:color="auto"/>
          </w:divBdr>
        </w:div>
        <w:div w:id="1769618837">
          <w:marLeft w:val="0"/>
          <w:marRight w:val="0"/>
          <w:marTop w:val="0"/>
          <w:marBottom w:val="0"/>
          <w:divBdr>
            <w:top w:val="none" w:sz="0" w:space="0" w:color="auto"/>
            <w:left w:val="none" w:sz="0" w:space="0" w:color="auto"/>
            <w:bottom w:val="none" w:sz="0" w:space="0" w:color="auto"/>
            <w:right w:val="none" w:sz="0" w:space="0" w:color="auto"/>
          </w:divBdr>
        </w:div>
        <w:div w:id="326712293">
          <w:marLeft w:val="0"/>
          <w:marRight w:val="0"/>
          <w:marTop w:val="0"/>
          <w:marBottom w:val="0"/>
          <w:divBdr>
            <w:top w:val="none" w:sz="0" w:space="0" w:color="auto"/>
            <w:left w:val="none" w:sz="0" w:space="0" w:color="auto"/>
            <w:bottom w:val="none" w:sz="0" w:space="0" w:color="auto"/>
            <w:right w:val="none" w:sz="0" w:space="0" w:color="auto"/>
          </w:divBdr>
        </w:div>
        <w:div w:id="1289705753">
          <w:marLeft w:val="0"/>
          <w:marRight w:val="0"/>
          <w:marTop w:val="0"/>
          <w:marBottom w:val="0"/>
          <w:divBdr>
            <w:top w:val="none" w:sz="0" w:space="0" w:color="auto"/>
            <w:left w:val="none" w:sz="0" w:space="0" w:color="auto"/>
            <w:bottom w:val="none" w:sz="0" w:space="0" w:color="auto"/>
            <w:right w:val="none" w:sz="0" w:space="0" w:color="auto"/>
          </w:divBdr>
        </w:div>
        <w:div w:id="2146266152">
          <w:marLeft w:val="0"/>
          <w:marRight w:val="0"/>
          <w:marTop w:val="0"/>
          <w:marBottom w:val="0"/>
          <w:divBdr>
            <w:top w:val="none" w:sz="0" w:space="0" w:color="auto"/>
            <w:left w:val="none" w:sz="0" w:space="0" w:color="auto"/>
            <w:bottom w:val="none" w:sz="0" w:space="0" w:color="auto"/>
            <w:right w:val="none" w:sz="0" w:space="0" w:color="auto"/>
          </w:divBdr>
        </w:div>
        <w:div w:id="1158576789">
          <w:marLeft w:val="0"/>
          <w:marRight w:val="0"/>
          <w:marTop w:val="0"/>
          <w:marBottom w:val="0"/>
          <w:divBdr>
            <w:top w:val="none" w:sz="0" w:space="0" w:color="auto"/>
            <w:left w:val="none" w:sz="0" w:space="0" w:color="auto"/>
            <w:bottom w:val="none" w:sz="0" w:space="0" w:color="auto"/>
            <w:right w:val="none" w:sz="0" w:space="0" w:color="auto"/>
          </w:divBdr>
        </w:div>
      </w:divsChild>
    </w:div>
    <w:div w:id="1677803479">
      <w:bodyDiv w:val="1"/>
      <w:marLeft w:val="0"/>
      <w:marRight w:val="0"/>
      <w:marTop w:val="0"/>
      <w:marBottom w:val="0"/>
      <w:divBdr>
        <w:top w:val="none" w:sz="0" w:space="0" w:color="auto"/>
        <w:left w:val="none" w:sz="0" w:space="0" w:color="auto"/>
        <w:bottom w:val="none" w:sz="0" w:space="0" w:color="auto"/>
        <w:right w:val="none" w:sz="0" w:space="0" w:color="auto"/>
      </w:divBdr>
    </w:div>
    <w:div w:id="1708724824">
      <w:bodyDiv w:val="1"/>
      <w:marLeft w:val="0"/>
      <w:marRight w:val="0"/>
      <w:marTop w:val="0"/>
      <w:marBottom w:val="0"/>
      <w:divBdr>
        <w:top w:val="none" w:sz="0" w:space="0" w:color="auto"/>
        <w:left w:val="none" w:sz="0" w:space="0" w:color="auto"/>
        <w:bottom w:val="none" w:sz="0" w:space="0" w:color="auto"/>
        <w:right w:val="none" w:sz="0" w:space="0" w:color="auto"/>
      </w:divBdr>
    </w:div>
    <w:div w:id="1712144104">
      <w:bodyDiv w:val="1"/>
      <w:marLeft w:val="0"/>
      <w:marRight w:val="0"/>
      <w:marTop w:val="0"/>
      <w:marBottom w:val="0"/>
      <w:divBdr>
        <w:top w:val="none" w:sz="0" w:space="0" w:color="auto"/>
        <w:left w:val="none" w:sz="0" w:space="0" w:color="auto"/>
        <w:bottom w:val="none" w:sz="0" w:space="0" w:color="auto"/>
        <w:right w:val="none" w:sz="0" w:space="0" w:color="auto"/>
      </w:divBdr>
    </w:div>
    <w:div w:id="1715815434">
      <w:bodyDiv w:val="1"/>
      <w:marLeft w:val="0"/>
      <w:marRight w:val="0"/>
      <w:marTop w:val="0"/>
      <w:marBottom w:val="0"/>
      <w:divBdr>
        <w:top w:val="none" w:sz="0" w:space="0" w:color="auto"/>
        <w:left w:val="none" w:sz="0" w:space="0" w:color="auto"/>
        <w:bottom w:val="none" w:sz="0" w:space="0" w:color="auto"/>
        <w:right w:val="none" w:sz="0" w:space="0" w:color="auto"/>
      </w:divBdr>
    </w:div>
    <w:div w:id="1723749662">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7608226">
      <w:bodyDiv w:val="1"/>
      <w:marLeft w:val="0"/>
      <w:marRight w:val="0"/>
      <w:marTop w:val="0"/>
      <w:marBottom w:val="0"/>
      <w:divBdr>
        <w:top w:val="none" w:sz="0" w:space="0" w:color="auto"/>
        <w:left w:val="none" w:sz="0" w:space="0" w:color="auto"/>
        <w:bottom w:val="none" w:sz="0" w:space="0" w:color="auto"/>
        <w:right w:val="none" w:sz="0" w:space="0" w:color="auto"/>
      </w:divBdr>
    </w:div>
    <w:div w:id="1794592600">
      <w:bodyDiv w:val="1"/>
      <w:marLeft w:val="0"/>
      <w:marRight w:val="0"/>
      <w:marTop w:val="0"/>
      <w:marBottom w:val="0"/>
      <w:divBdr>
        <w:top w:val="none" w:sz="0" w:space="0" w:color="auto"/>
        <w:left w:val="none" w:sz="0" w:space="0" w:color="auto"/>
        <w:bottom w:val="none" w:sz="0" w:space="0" w:color="auto"/>
        <w:right w:val="none" w:sz="0" w:space="0" w:color="auto"/>
      </w:divBdr>
    </w:div>
    <w:div w:id="1808887452">
      <w:bodyDiv w:val="1"/>
      <w:marLeft w:val="0"/>
      <w:marRight w:val="0"/>
      <w:marTop w:val="0"/>
      <w:marBottom w:val="0"/>
      <w:divBdr>
        <w:top w:val="none" w:sz="0" w:space="0" w:color="auto"/>
        <w:left w:val="none" w:sz="0" w:space="0" w:color="auto"/>
        <w:bottom w:val="none" w:sz="0" w:space="0" w:color="auto"/>
        <w:right w:val="none" w:sz="0" w:space="0" w:color="auto"/>
      </w:divBdr>
    </w:div>
    <w:div w:id="1853646587">
      <w:bodyDiv w:val="1"/>
      <w:marLeft w:val="0"/>
      <w:marRight w:val="0"/>
      <w:marTop w:val="0"/>
      <w:marBottom w:val="0"/>
      <w:divBdr>
        <w:top w:val="none" w:sz="0" w:space="0" w:color="auto"/>
        <w:left w:val="none" w:sz="0" w:space="0" w:color="auto"/>
        <w:bottom w:val="none" w:sz="0" w:space="0" w:color="auto"/>
        <w:right w:val="none" w:sz="0" w:space="0" w:color="auto"/>
      </w:divBdr>
    </w:div>
    <w:div w:id="1890267902">
      <w:bodyDiv w:val="1"/>
      <w:marLeft w:val="0"/>
      <w:marRight w:val="0"/>
      <w:marTop w:val="0"/>
      <w:marBottom w:val="0"/>
      <w:divBdr>
        <w:top w:val="none" w:sz="0" w:space="0" w:color="auto"/>
        <w:left w:val="none" w:sz="0" w:space="0" w:color="auto"/>
        <w:bottom w:val="none" w:sz="0" w:space="0" w:color="auto"/>
        <w:right w:val="none" w:sz="0" w:space="0" w:color="auto"/>
      </w:divBdr>
      <w:divsChild>
        <w:div w:id="17195464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698322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3076537">
      <w:bodyDiv w:val="1"/>
      <w:marLeft w:val="0"/>
      <w:marRight w:val="0"/>
      <w:marTop w:val="0"/>
      <w:marBottom w:val="0"/>
      <w:divBdr>
        <w:top w:val="none" w:sz="0" w:space="0" w:color="auto"/>
        <w:left w:val="none" w:sz="0" w:space="0" w:color="auto"/>
        <w:bottom w:val="none" w:sz="0" w:space="0" w:color="auto"/>
        <w:right w:val="none" w:sz="0" w:space="0" w:color="auto"/>
      </w:divBdr>
    </w:div>
    <w:div w:id="1902594394">
      <w:bodyDiv w:val="1"/>
      <w:marLeft w:val="0"/>
      <w:marRight w:val="0"/>
      <w:marTop w:val="0"/>
      <w:marBottom w:val="0"/>
      <w:divBdr>
        <w:top w:val="none" w:sz="0" w:space="0" w:color="auto"/>
        <w:left w:val="none" w:sz="0" w:space="0" w:color="auto"/>
        <w:bottom w:val="none" w:sz="0" w:space="0" w:color="auto"/>
        <w:right w:val="none" w:sz="0" w:space="0" w:color="auto"/>
      </w:divBdr>
      <w:divsChild>
        <w:div w:id="871648186">
          <w:marLeft w:val="0"/>
          <w:marRight w:val="0"/>
          <w:marTop w:val="0"/>
          <w:marBottom w:val="0"/>
          <w:divBdr>
            <w:top w:val="none" w:sz="0" w:space="0" w:color="auto"/>
            <w:left w:val="none" w:sz="0" w:space="0" w:color="auto"/>
            <w:bottom w:val="none" w:sz="0" w:space="0" w:color="auto"/>
            <w:right w:val="none" w:sz="0" w:space="0" w:color="auto"/>
          </w:divBdr>
        </w:div>
        <w:div w:id="902184547">
          <w:marLeft w:val="0"/>
          <w:marRight w:val="0"/>
          <w:marTop w:val="0"/>
          <w:marBottom w:val="0"/>
          <w:divBdr>
            <w:top w:val="none" w:sz="0" w:space="0" w:color="auto"/>
            <w:left w:val="none" w:sz="0" w:space="0" w:color="auto"/>
            <w:bottom w:val="none" w:sz="0" w:space="0" w:color="auto"/>
            <w:right w:val="none" w:sz="0" w:space="0" w:color="auto"/>
          </w:divBdr>
        </w:div>
        <w:div w:id="2097552997">
          <w:marLeft w:val="0"/>
          <w:marRight w:val="0"/>
          <w:marTop w:val="0"/>
          <w:marBottom w:val="0"/>
          <w:divBdr>
            <w:top w:val="none" w:sz="0" w:space="0" w:color="auto"/>
            <w:left w:val="none" w:sz="0" w:space="0" w:color="auto"/>
            <w:bottom w:val="none" w:sz="0" w:space="0" w:color="auto"/>
            <w:right w:val="none" w:sz="0" w:space="0" w:color="auto"/>
          </w:divBdr>
        </w:div>
        <w:div w:id="423722021">
          <w:marLeft w:val="0"/>
          <w:marRight w:val="0"/>
          <w:marTop w:val="0"/>
          <w:marBottom w:val="0"/>
          <w:divBdr>
            <w:top w:val="none" w:sz="0" w:space="0" w:color="auto"/>
            <w:left w:val="none" w:sz="0" w:space="0" w:color="auto"/>
            <w:bottom w:val="none" w:sz="0" w:space="0" w:color="auto"/>
            <w:right w:val="none" w:sz="0" w:space="0" w:color="auto"/>
          </w:divBdr>
        </w:div>
        <w:div w:id="723526422">
          <w:marLeft w:val="0"/>
          <w:marRight w:val="0"/>
          <w:marTop w:val="0"/>
          <w:marBottom w:val="0"/>
          <w:divBdr>
            <w:top w:val="none" w:sz="0" w:space="0" w:color="auto"/>
            <w:left w:val="none" w:sz="0" w:space="0" w:color="auto"/>
            <w:bottom w:val="none" w:sz="0" w:space="0" w:color="auto"/>
            <w:right w:val="none" w:sz="0" w:space="0" w:color="auto"/>
          </w:divBdr>
        </w:div>
        <w:div w:id="1226141553">
          <w:marLeft w:val="0"/>
          <w:marRight w:val="0"/>
          <w:marTop w:val="0"/>
          <w:marBottom w:val="0"/>
          <w:divBdr>
            <w:top w:val="none" w:sz="0" w:space="0" w:color="auto"/>
            <w:left w:val="none" w:sz="0" w:space="0" w:color="auto"/>
            <w:bottom w:val="none" w:sz="0" w:space="0" w:color="auto"/>
            <w:right w:val="none" w:sz="0" w:space="0" w:color="auto"/>
          </w:divBdr>
        </w:div>
        <w:div w:id="778909010">
          <w:marLeft w:val="0"/>
          <w:marRight w:val="0"/>
          <w:marTop w:val="0"/>
          <w:marBottom w:val="0"/>
          <w:divBdr>
            <w:top w:val="none" w:sz="0" w:space="0" w:color="auto"/>
            <w:left w:val="none" w:sz="0" w:space="0" w:color="auto"/>
            <w:bottom w:val="none" w:sz="0" w:space="0" w:color="auto"/>
            <w:right w:val="none" w:sz="0" w:space="0" w:color="auto"/>
          </w:divBdr>
        </w:div>
        <w:div w:id="1633555324">
          <w:marLeft w:val="0"/>
          <w:marRight w:val="0"/>
          <w:marTop w:val="0"/>
          <w:marBottom w:val="0"/>
          <w:divBdr>
            <w:top w:val="none" w:sz="0" w:space="0" w:color="auto"/>
            <w:left w:val="none" w:sz="0" w:space="0" w:color="auto"/>
            <w:bottom w:val="none" w:sz="0" w:space="0" w:color="auto"/>
            <w:right w:val="none" w:sz="0" w:space="0" w:color="auto"/>
          </w:divBdr>
        </w:div>
      </w:divsChild>
    </w:div>
    <w:div w:id="1925335890">
      <w:bodyDiv w:val="1"/>
      <w:marLeft w:val="0"/>
      <w:marRight w:val="0"/>
      <w:marTop w:val="0"/>
      <w:marBottom w:val="0"/>
      <w:divBdr>
        <w:top w:val="none" w:sz="0" w:space="0" w:color="auto"/>
        <w:left w:val="none" w:sz="0" w:space="0" w:color="auto"/>
        <w:bottom w:val="none" w:sz="0" w:space="0" w:color="auto"/>
        <w:right w:val="none" w:sz="0" w:space="0" w:color="auto"/>
      </w:divBdr>
    </w:div>
    <w:div w:id="1929461289">
      <w:bodyDiv w:val="1"/>
      <w:marLeft w:val="0"/>
      <w:marRight w:val="0"/>
      <w:marTop w:val="0"/>
      <w:marBottom w:val="0"/>
      <w:divBdr>
        <w:top w:val="none" w:sz="0" w:space="0" w:color="auto"/>
        <w:left w:val="none" w:sz="0" w:space="0" w:color="auto"/>
        <w:bottom w:val="none" w:sz="0" w:space="0" w:color="auto"/>
        <w:right w:val="none" w:sz="0" w:space="0" w:color="auto"/>
      </w:divBdr>
      <w:divsChild>
        <w:div w:id="2024625809">
          <w:marLeft w:val="0"/>
          <w:marRight w:val="0"/>
          <w:marTop w:val="0"/>
          <w:marBottom w:val="0"/>
          <w:divBdr>
            <w:top w:val="none" w:sz="0" w:space="0" w:color="auto"/>
            <w:left w:val="none" w:sz="0" w:space="0" w:color="auto"/>
            <w:bottom w:val="none" w:sz="0" w:space="0" w:color="auto"/>
            <w:right w:val="none" w:sz="0" w:space="0" w:color="auto"/>
          </w:divBdr>
        </w:div>
        <w:div w:id="891690651">
          <w:marLeft w:val="0"/>
          <w:marRight w:val="0"/>
          <w:marTop w:val="0"/>
          <w:marBottom w:val="0"/>
          <w:divBdr>
            <w:top w:val="none" w:sz="0" w:space="0" w:color="auto"/>
            <w:left w:val="none" w:sz="0" w:space="0" w:color="auto"/>
            <w:bottom w:val="none" w:sz="0" w:space="0" w:color="auto"/>
            <w:right w:val="none" w:sz="0" w:space="0" w:color="auto"/>
          </w:divBdr>
        </w:div>
        <w:div w:id="1174109674">
          <w:marLeft w:val="0"/>
          <w:marRight w:val="0"/>
          <w:marTop w:val="0"/>
          <w:marBottom w:val="0"/>
          <w:divBdr>
            <w:top w:val="none" w:sz="0" w:space="0" w:color="auto"/>
            <w:left w:val="none" w:sz="0" w:space="0" w:color="auto"/>
            <w:bottom w:val="none" w:sz="0" w:space="0" w:color="auto"/>
            <w:right w:val="none" w:sz="0" w:space="0" w:color="auto"/>
          </w:divBdr>
        </w:div>
        <w:div w:id="1541740820">
          <w:marLeft w:val="0"/>
          <w:marRight w:val="0"/>
          <w:marTop w:val="0"/>
          <w:marBottom w:val="0"/>
          <w:divBdr>
            <w:top w:val="none" w:sz="0" w:space="0" w:color="auto"/>
            <w:left w:val="none" w:sz="0" w:space="0" w:color="auto"/>
            <w:bottom w:val="none" w:sz="0" w:space="0" w:color="auto"/>
            <w:right w:val="none" w:sz="0" w:space="0" w:color="auto"/>
          </w:divBdr>
        </w:div>
        <w:div w:id="1480687371">
          <w:marLeft w:val="0"/>
          <w:marRight w:val="0"/>
          <w:marTop w:val="0"/>
          <w:marBottom w:val="0"/>
          <w:divBdr>
            <w:top w:val="none" w:sz="0" w:space="0" w:color="auto"/>
            <w:left w:val="none" w:sz="0" w:space="0" w:color="auto"/>
            <w:bottom w:val="none" w:sz="0" w:space="0" w:color="auto"/>
            <w:right w:val="none" w:sz="0" w:space="0" w:color="auto"/>
          </w:divBdr>
        </w:div>
        <w:div w:id="715131427">
          <w:marLeft w:val="0"/>
          <w:marRight w:val="0"/>
          <w:marTop w:val="0"/>
          <w:marBottom w:val="0"/>
          <w:divBdr>
            <w:top w:val="none" w:sz="0" w:space="0" w:color="auto"/>
            <w:left w:val="none" w:sz="0" w:space="0" w:color="auto"/>
            <w:bottom w:val="none" w:sz="0" w:space="0" w:color="auto"/>
            <w:right w:val="none" w:sz="0" w:space="0" w:color="auto"/>
          </w:divBdr>
        </w:div>
        <w:div w:id="32506231">
          <w:marLeft w:val="0"/>
          <w:marRight w:val="0"/>
          <w:marTop w:val="0"/>
          <w:marBottom w:val="0"/>
          <w:divBdr>
            <w:top w:val="none" w:sz="0" w:space="0" w:color="auto"/>
            <w:left w:val="none" w:sz="0" w:space="0" w:color="auto"/>
            <w:bottom w:val="none" w:sz="0" w:space="0" w:color="auto"/>
            <w:right w:val="none" w:sz="0" w:space="0" w:color="auto"/>
          </w:divBdr>
        </w:div>
      </w:divsChild>
    </w:div>
    <w:div w:id="1949501392">
      <w:bodyDiv w:val="1"/>
      <w:marLeft w:val="0"/>
      <w:marRight w:val="0"/>
      <w:marTop w:val="0"/>
      <w:marBottom w:val="0"/>
      <w:divBdr>
        <w:top w:val="none" w:sz="0" w:space="0" w:color="auto"/>
        <w:left w:val="none" w:sz="0" w:space="0" w:color="auto"/>
        <w:bottom w:val="none" w:sz="0" w:space="0" w:color="auto"/>
        <w:right w:val="none" w:sz="0" w:space="0" w:color="auto"/>
      </w:divBdr>
      <w:divsChild>
        <w:div w:id="2020037077">
          <w:marLeft w:val="0"/>
          <w:marRight w:val="0"/>
          <w:marTop w:val="0"/>
          <w:marBottom w:val="0"/>
          <w:divBdr>
            <w:top w:val="none" w:sz="0" w:space="0" w:color="auto"/>
            <w:left w:val="none" w:sz="0" w:space="0" w:color="auto"/>
            <w:bottom w:val="none" w:sz="0" w:space="0" w:color="auto"/>
            <w:right w:val="none" w:sz="0" w:space="0" w:color="auto"/>
          </w:divBdr>
        </w:div>
        <w:div w:id="284429711">
          <w:marLeft w:val="0"/>
          <w:marRight w:val="0"/>
          <w:marTop w:val="0"/>
          <w:marBottom w:val="0"/>
          <w:divBdr>
            <w:top w:val="none" w:sz="0" w:space="0" w:color="auto"/>
            <w:left w:val="none" w:sz="0" w:space="0" w:color="auto"/>
            <w:bottom w:val="none" w:sz="0" w:space="0" w:color="auto"/>
            <w:right w:val="none" w:sz="0" w:space="0" w:color="auto"/>
          </w:divBdr>
        </w:div>
        <w:div w:id="1463039269">
          <w:marLeft w:val="0"/>
          <w:marRight w:val="0"/>
          <w:marTop w:val="0"/>
          <w:marBottom w:val="0"/>
          <w:divBdr>
            <w:top w:val="none" w:sz="0" w:space="0" w:color="auto"/>
            <w:left w:val="none" w:sz="0" w:space="0" w:color="auto"/>
            <w:bottom w:val="none" w:sz="0" w:space="0" w:color="auto"/>
            <w:right w:val="none" w:sz="0" w:space="0" w:color="auto"/>
          </w:divBdr>
        </w:div>
        <w:div w:id="220409441">
          <w:marLeft w:val="0"/>
          <w:marRight w:val="0"/>
          <w:marTop w:val="0"/>
          <w:marBottom w:val="0"/>
          <w:divBdr>
            <w:top w:val="none" w:sz="0" w:space="0" w:color="auto"/>
            <w:left w:val="none" w:sz="0" w:space="0" w:color="auto"/>
            <w:bottom w:val="none" w:sz="0" w:space="0" w:color="auto"/>
            <w:right w:val="none" w:sz="0" w:space="0" w:color="auto"/>
          </w:divBdr>
        </w:div>
        <w:div w:id="1738505371">
          <w:marLeft w:val="0"/>
          <w:marRight w:val="0"/>
          <w:marTop w:val="0"/>
          <w:marBottom w:val="0"/>
          <w:divBdr>
            <w:top w:val="none" w:sz="0" w:space="0" w:color="auto"/>
            <w:left w:val="none" w:sz="0" w:space="0" w:color="auto"/>
            <w:bottom w:val="none" w:sz="0" w:space="0" w:color="auto"/>
            <w:right w:val="none" w:sz="0" w:space="0" w:color="auto"/>
          </w:divBdr>
        </w:div>
        <w:div w:id="2046981574">
          <w:marLeft w:val="0"/>
          <w:marRight w:val="0"/>
          <w:marTop w:val="0"/>
          <w:marBottom w:val="0"/>
          <w:divBdr>
            <w:top w:val="none" w:sz="0" w:space="0" w:color="auto"/>
            <w:left w:val="none" w:sz="0" w:space="0" w:color="auto"/>
            <w:bottom w:val="none" w:sz="0" w:space="0" w:color="auto"/>
            <w:right w:val="none" w:sz="0" w:space="0" w:color="auto"/>
          </w:divBdr>
        </w:div>
        <w:div w:id="747728236">
          <w:marLeft w:val="0"/>
          <w:marRight w:val="0"/>
          <w:marTop w:val="0"/>
          <w:marBottom w:val="0"/>
          <w:divBdr>
            <w:top w:val="none" w:sz="0" w:space="0" w:color="auto"/>
            <w:left w:val="none" w:sz="0" w:space="0" w:color="auto"/>
            <w:bottom w:val="none" w:sz="0" w:space="0" w:color="auto"/>
            <w:right w:val="none" w:sz="0" w:space="0" w:color="auto"/>
          </w:divBdr>
        </w:div>
      </w:divsChild>
    </w:div>
    <w:div w:id="1966346135">
      <w:bodyDiv w:val="1"/>
      <w:marLeft w:val="0"/>
      <w:marRight w:val="0"/>
      <w:marTop w:val="0"/>
      <w:marBottom w:val="0"/>
      <w:divBdr>
        <w:top w:val="none" w:sz="0" w:space="0" w:color="auto"/>
        <w:left w:val="none" w:sz="0" w:space="0" w:color="auto"/>
        <w:bottom w:val="none" w:sz="0" w:space="0" w:color="auto"/>
        <w:right w:val="none" w:sz="0" w:space="0" w:color="auto"/>
      </w:divBdr>
      <w:divsChild>
        <w:div w:id="2140296508">
          <w:marLeft w:val="0"/>
          <w:marRight w:val="0"/>
          <w:marTop w:val="0"/>
          <w:marBottom w:val="0"/>
          <w:divBdr>
            <w:top w:val="none" w:sz="0" w:space="0" w:color="auto"/>
            <w:left w:val="none" w:sz="0" w:space="0" w:color="auto"/>
            <w:bottom w:val="none" w:sz="0" w:space="0" w:color="auto"/>
            <w:right w:val="none" w:sz="0" w:space="0" w:color="auto"/>
          </w:divBdr>
        </w:div>
        <w:div w:id="227569946">
          <w:marLeft w:val="0"/>
          <w:marRight w:val="0"/>
          <w:marTop w:val="0"/>
          <w:marBottom w:val="0"/>
          <w:divBdr>
            <w:top w:val="none" w:sz="0" w:space="0" w:color="auto"/>
            <w:left w:val="none" w:sz="0" w:space="0" w:color="auto"/>
            <w:bottom w:val="none" w:sz="0" w:space="0" w:color="auto"/>
            <w:right w:val="none" w:sz="0" w:space="0" w:color="auto"/>
          </w:divBdr>
        </w:div>
        <w:div w:id="298533640">
          <w:marLeft w:val="0"/>
          <w:marRight w:val="0"/>
          <w:marTop w:val="0"/>
          <w:marBottom w:val="0"/>
          <w:divBdr>
            <w:top w:val="none" w:sz="0" w:space="0" w:color="auto"/>
            <w:left w:val="none" w:sz="0" w:space="0" w:color="auto"/>
            <w:bottom w:val="none" w:sz="0" w:space="0" w:color="auto"/>
            <w:right w:val="none" w:sz="0" w:space="0" w:color="auto"/>
          </w:divBdr>
        </w:div>
        <w:div w:id="792748626">
          <w:marLeft w:val="0"/>
          <w:marRight w:val="0"/>
          <w:marTop w:val="0"/>
          <w:marBottom w:val="0"/>
          <w:divBdr>
            <w:top w:val="none" w:sz="0" w:space="0" w:color="auto"/>
            <w:left w:val="none" w:sz="0" w:space="0" w:color="auto"/>
            <w:bottom w:val="none" w:sz="0" w:space="0" w:color="auto"/>
            <w:right w:val="none" w:sz="0" w:space="0" w:color="auto"/>
          </w:divBdr>
        </w:div>
        <w:div w:id="1333409274">
          <w:marLeft w:val="0"/>
          <w:marRight w:val="0"/>
          <w:marTop w:val="0"/>
          <w:marBottom w:val="0"/>
          <w:divBdr>
            <w:top w:val="none" w:sz="0" w:space="0" w:color="auto"/>
            <w:left w:val="none" w:sz="0" w:space="0" w:color="auto"/>
            <w:bottom w:val="none" w:sz="0" w:space="0" w:color="auto"/>
            <w:right w:val="none" w:sz="0" w:space="0" w:color="auto"/>
          </w:divBdr>
        </w:div>
        <w:div w:id="1414159301">
          <w:marLeft w:val="0"/>
          <w:marRight w:val="0"/>
          <w:marTop w:val="0"/>
          <w:marBottom w:val="0"/>
          <w:divBdr>
            <w:top w:val="none" w:sz="0" w:space="0" w:color="auto"/>
            <w:left w:val="none" w:sz="0" w:space="0" w:color="auto"/>
            <w:bottom w:val="none" w:sz="0" w:space="0" w:color="auto"/>
            <w:right w:val="none" w:sz="0" w:space="0" w:color="auto"/>
          </w:divBdr>
        </w:div>
        <w:div w:id="1640497214">
          <w:marLeft w:val="0"/>
          <w:marRight w:val="0"/>
          <w:marTop w:val="0"/>
          <w:marBottom w:val="0"/>
          <w:divBdr>
            <w:top w:val="none" w:sz="0" w:space="0" w:color="auto"/>
            <w:left w:val="none" w:sz="0" w:space="0" w:color="auto"/>
            <w:bottom w:val="none" w:sz="0" w:space="0" w:color="auto"/>
            <w:right w:val="none" w:sz="0" w:space="0" w:color="auto"/>
          </w:divBdr>
        </w:div>
        <w:div w:id="716051570">
          <w:marLeft w:val="0"/>
          <w:marRight w:val="0"/>
          <w:marTop w:val="0"/>
          <w:marBottom w:val="0"/>
          <w:divBdr>
            <w:top w:val="none" w:sz="0" w:space="0" w:color="auto"/>
            <w:left w:val="none" w:sz="0" w:space="0" w:color="auto"/>
            <w:bottom w:val="none" w:sz="0" w:space="0" w:color="auto"/>
            <w:right w:val="none" w:sz="0" w:space="0" w:color="auto"/>
          </w:divBdr>
        </w:div>
      </w:divsChild>
    </w:div>
    <w:div w:id="1969511628">
      <w:bodyDiv w:val="1"/>
      <w:marLeft w:val="0"/>
      <w:marRight w:val="0"/>
      <w:marTop w:val="0"/>
      <w:marBottom w:val="0"/>
      <w:divBdr>
        <w:top w:val="none" w:sz="0" w:space="0" w:color="auto"/>
        <w:left w:val="none" w:sz="0" w:space="0" w:color="auto"/>
        <w:bottom w:val="none" w:sz="0" w:space="0" w:color="auto"/>
        <w:right w:val="none" w:sz="0" w:space="0" w:color="auto"/>
      </w:divBdr>
    </w:div>
    <w:div w:id="2026638999">
      <w:bodyDiv w:val="1"/>
      <w:marLeft w:val="0"/>
      <w:marRight w:val="0"/>
      <w:marTop w:val="0"/>
      <w:marBottom w:val="0"/>
      <w:divBdr>
        <w:top w:val="none" w:sz="0" w:space="0" w:color="auto"/>
        <w:left w:val="none" w:sz="0" w:space="0" w:color="auto"/>
        <w:bottom w:val="none" w:sz="0" w:space="0" w:color="auto"/>
        <w:right w:val="none" w:sz="0" w:space="0" w:color="auto"/>
      </w:divBdr>
      <w:divsChild>
        <w:div w:id="979189449">
          <w:marLeft w:val="0"/>
          <w:marRight w:val="0"/>
          <w:marTop w:val="0"/>
          <w:marBottom w:val="0"/>
          <w:divBdr>
            <w:top w:val="none" w:sz="0" w:space="0" w:color="auto"/>
            <w:left w:val="none" w:sz="0" w:space="0" w:color="auto"/>
            <w:bottom w:val="none" w:sz="0" w:space="0" w:color="auto"/>
            <w:right w:val="none" w:sz="0" w:space="0" w:color="auto"/>
          </w:divBdr>
        </w:div>
        <w:div w:id="918559842">
          <w:marLeft w:val="0"/>
          <w:marRight w:val="0"/>
          <w:marTop w:val="0"/>
          <w:marBottom w:val="0"/>
          <w:divBdr>
            <w:top w:val="none" w:sz="0" w:space="0" w:color="auto"/>
            <w:left w:val="none" w:sz="0" w:space="0" w:color="auto"/>
            <w:bottom w:val="none" w:sz="0" w:space="0" w:color="auto"/>
            <w:right w:val="none" w:sz="0" w:space="0" w:color="auto"/>
          </w:divBdr>
        </w:div>
        <w:div w:id="1365595208">
          <w:marLeft w:val="0"/>
          <w:marRight w:val="0"/>
          <w:marTop w:val="0"/>
          <w:marBottom w:val="0"/>
          <w:divBdr>
            <w:top w:val="none" w:sz="0" w:space="0" w:color="auto"/>
            <w:left w:val="none" w:sz="0" w:space="0" w:color="auto"/>
            <w:bottom w:val="none" w:sz="0" w:space="0" w:color="auto"/>
            <w:right w:val="none" w:sz="0" w:space="0" w:color="auto"/>
          </w:divBdr>
        </w:div>
        <w:div w:id="1046494126">
          <w:marLeft w:val="0"/>
          <w:marRight w:val="0"/>
          <w:marTop w:val="0"/>
          <w:marBottom w:val="0"/>
          <w:divBdr>
            <w:top w:val="none" w:sz="0" w:space="0" w:color="auto"/>
            <w:left w:val="none" w:sz="0" w:space="0" w:color="auto"/>
            <w:bottom w:val="none" w:sz="0" w:space="0" w:color="auto"/>
            <w:right w:val="none" w:sz="0" w:space="0" w:color="auto"/>
          </w:divBdr>
        </w:div>
        <w:div w:id="932934871">
          <w:marLeft w:val="0"/>
          <w:marRight w:val="0"/>
          <w:marTop w:val="0"/>
          <w:marBottom w:val="0"/>
          <w:divBdr>
            <w:top w:val="none" w:sz="0" w:space="0" w:color="auto"/>
            <w:left w:val="none" w:sz="0" w:space="0" w:color="auto"/>
            <w:bottom w:val="none" w:sz="0" w:space="0" w:color="auto"/>
            <w:right w:val="none" w:sz="0" w:space="0" w:color="auto"/>
          </w:divBdr>
        </w:div>
        <w:div w:id="1236166782">
          <w:marLeft w:val="0"/>
          <w:marRight w:val="0"/>
          <w:marTop w:val="0"/>
          <w:marBottom w:val="0"/>
          <w:divBdr>
            <w:top w:val="none" w:sz="0" w:space="0" w:color="auto"/>
            <w:left w:val="none" w:sz="0" w:space="0" w:color="auto"/>
            <w:bottom w:val="none" w:sz="0" w:space="0" w:color="auto"/>
            <w:right w:val="none" w:sz="0" w:space="0" w:color="auto"/>
          </w:divBdr>
        </w:div>
        <w:div w:id="810901442">
          <w:marLeft w:val="0"/>
          <w:marRight w:val="0"/>
          <w:marTop w:val="0"/>
          <w:marBottom w:val="0"/>
          <w:divBdr>
            <w:top w:val="none" w:sz="0" w:space="0" w:color="auto"/>
            <w:left w:val="none" w:sz="0" w:space="0" w:color="auto"/>
            <w:bottom w:val="none" w:sz="0" w:space="0" w:color="auto"/>
            <w:right w:val="none" w:sz="0" w:space="0" w:color="auto"/>
          </w:divBdr>
        </w:div>
        <w:div w:id="1164972603">
          <w:marLeft w:val="0"/>
          <w:marRight w:val="0"/>
          <w:marTop w:val="0"/>
          <w:marBottom w:val="0"/>
          <w:divBdr>
            <w:top w:val="none" w:sz="0" w:space="0" w:color="auto"/>
            <w:left w:val="none" w:sz="0" w:space="0" w:color="auto"/>
            <w:bottom w:val="none" w:sz="0" w:space="0" w:color="auto"/>
            <w:right w:val="none" w:sz="0" w:space="0" w:color="auto"/>
          </w:divBdr>
        </w:div>
      </w:divsChild>
    </w:div>
    <w:div w:id="2076316336">
      <w:bodyDiv w:val="1"/>
      <w:marLeft w:val="0"/>
      <w:marRight w:val="0"/>
      <w:marTop w:val="0"/>
      <w:marBottom w:val="0"/>
      <w:divBdr>
        <w:top w:val="none" w:sz="0" w:space="0" w:color="auto"/>
        <w:left w:val="none" w:sz="0" w:space="0" w:color="auto"/>
        <w:bottom w:val="none" w:sz="0" w:space="0" w:color="auto"/>
        <w:right w:val="none" w:sz="0" w:space="0" w:color="auto"/>
      </w:divBdr>
    </w:div>
    <w:div w:id="2096239409">
      <w:bodyDiv w:val="1"/>
      <w:marLeft w:val="0"/>
      <w:marRight w:val="0"/>
      <w:marTop w:val="0"/>
      <w:marBottom w:val="0"/>
      <w:divBdr>
        <w:top w:val="none" w:sz="0" w:space="0" w:color="auto"/>
        <w:left w:val="none" w:sz="0" w:space="0" w:color="auto"/>
        <w:bottom w:val="none" w:sz="0" w:space="0" w:color="auto"/>
        <w:right w:val="none" w:sz="0" w:space="0" w:color="auto"/>
      </w:divBdr>
    </w:div>
    <w:div w:id="2114664925">
      <w:bodyDiv w:val="1"/>
      <w:marLeft w:val="0"/>
      <w:marRight w:val="0"/>
      <w:marTop w:val="0"/>
      <w:marBottom w:val="0"/>
      <w:divBdr>
        <w:top w:val="none" w:sz="0" w:space="0" w:color="auto"/>
        <w:left w:val="none" w:sz="0" w:space="0" w:color="auto"/>
        <w:bottom w:val="none" w:sz="0" w:space="0" w:color="auto"/>
        <w:right w:val="none" w:sz="0" w:space="0" w:color="auto"/>
      </w:divBdr>
    </w:div>
    <w:div w:id="213308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jpe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FB0A0D7-E026-4DF2-A0E0-1D3655F51F42}">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b71b6aae-bc53-45c8-b4a7-9cd01d142419&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&quot;,&quot;citationItems&quot;:[{&quot;id&quot;:&quot;5f01516c-ab9b-366c-b82a-4f170ecdada3&quot;,&quot;itemData&quot;:{&quot;type&quot;:&quot;article-journal&quot;,&quot;id&quot;:&quot;5f01516c-ab9b-366c-b82a-4f170ecdada3&quot;,&quot;title&quot;:&quot;Health Insurance Portability and Accountability Act of 1996.&quot;,&quot;author&quot;:[{&quot;family&quot;:&quot;Codington-Lacerte&quot;,&quot;given&quot;:&quot;Céleste&quot;,&quot;parse-names&quot;:false,&quot;dropping-particle&quot;:&quot;&quot;,&quot;non-dropping-particle&quot;:&quot;&quot;}],&quot;container-title&quot;:&quot;Salem Press Encyclopedia&quot;,&quot;accessed&quot;:{&quot;date-parts&quot;:[[2024,12,17]]},&quot;URL&quot;:&quot;https://openurl.ebsco.com/contentitem/ers:90558344?sid=ebsco:plink:crawler&amp;id=ebsco:ers:90558344&amp;crl=c&quot;,&quot;issued&quot;:{&quot;date-parts&quot;:[[2023]]},&quot;publisher&quot;:&quot;Salem Press&quot;,&quot;container-title-short&quot;:&quot;&quot;},&quot;isTemporary&quot;:false,&quot;suppress-author&quot;:false,&quot;composite&quot;:false,&quot;author-only&quot;:false}]},{&quot;citationID&quot;:&quot;MENDELEY_CITATION_82b5a2c5-ae99-467d-9978-93bb2448793c&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&quot;,&quot;citationItems&quot;:[{&quot;id&quot;:&quot;66014092-3228-3e26-bdbc-6452e1abfa38&quot;,&quot;itemData&quot;:{&quot;type&quot;:&quot;report&quot;,&quot;id&quot;:&quot;66014092-3228-3e26-bdbc-6452e1abfa38&quot;,&quot;title&quot;:&quot;STANDARD PERLINDUNGAN DATA PERIBADI 2015&quot;,&quot;author&quot;:[{&quot;family&quot;:&quot;Personal Data Protection Department&quot;,&quot;given&quot;:&quot;KKMM&quot;,&quot;parse-names&quot;:false,&quot;dropping-particle&quot;:&quot;&quot;,&quot;non-dropping-particle&quot;:&quot;&quot;}],&quot;container-title-short&quot;:&quot;&quot;},&quot;isTemporary&quot;:false,&quot;suppress-author&quot;:false,&quot;composite&quot;:false,&quot;author-only&quot;:false}]},{&quot;citationID&quot;:&quot;MENDELEY_CITATION_9b52c3a7-be23-498f-8889-aa876598db83&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&quot;,&quot;citationItems&quot;:[{&quot;id&quot;:&quot;7c1d2ed5-07a8-3dd2-a4ce-5a639f8719e3&quot;,&quot;itemData&quot;:{&quot;type&quot;:&quot;article-journal&quot;,&quot;id&quot;:&quot;7c1d2ed5-07a8-3dd2-a4ce-5a639f8719e3&quot;,&quot;title&quot;:&quot;Secure approach to sharing digitized medical data in a cloud environment&quot;,&quot;author&quot;:[{&quot;family&quot;:&quot;Pradeep Kumar&quot;,&quot;given&quot;:&quot;Kukatlapalli&quot;,&quot;parse-names&quot;:false,&quot;dropping-particle&quot;:&quot;&quot;,&quot;non-dropping-particle&quot;:&quot;&quot;},{&quot;family&quot;:&quot;Prathap&quot;,&quot;given&quot;:&quot;Boppuru Rudra&quot;,&quot;parse-names&quot;:false,&quot;dropping-particle&quot;:&quot;&quot;,&quot;non-dropping-particle&quot;:&quot;&quot;},{&quot;family&quot;:&quot;Thiruthuvanathan&quot;,&quot;given&quot;:&quot;Michael Moses&quot;,&quot;parse-names&quot;:false,&quot;dropping-particle&quot;:&quot;&quot;,&quot;non-dropping-particle&quot;:&quot;&quot;},{&quot;family&quot;:&quot;Murthy&quot;,&quot;given&quot;:&quot;Hari&quot;,&quot;parse-names&quot;:false,&quot;dropping-particle&quot;:&quot;&quot;,&quot;non-dropping-particle&quot;:&quot;&quot;},{&quot;family&quot;:&quot;Jha Pillai&quot;,&quot;given&quot;:&quot;Vinay&quot;,&quot;parse-names&quot;:false,&quot;dropping-particle&quot;:&quot;&quot;,&quot;non-dropping-particle&quot;:&quot;&quot;}],&quot;container-title&quot;:&quot;Data Science and Management&quot;,&quot;accessed&quot;:{&quot;date-parts&quot;:[[2025,1,8]]},&quot;DOI&quot;:&quot;10.1016/J.DSM.2023.12.001&quot;,&quot;ISSN&quot;:&quot;2666-7649&quot;,&quot;issued&quot;:{&quot;date-parts&quot;:[[2024,6,1]]},&quot;page&quot;:&quot;108-118&quot;,&quot;abstract&quot;:&quot;Without proper security mechanisms, medical records stored electronically can be accessed more easily than physical files. Patient health information is scattered throughout the hospital environment, including laboratories, pharmacies, and daily medical status reports. The electronic format of medical reports ensures that all information is available in a single place. However, it is difficult to store and manage large amounts of data. Dedicated servers and a data center are needed to store and manage patient data. However, self-managed data centers are expensive for hospitals. Storing data in a cloud is a cheaper alternative. The advantage of storing data in a cloud is that it can be retrieved anywhere and anytime using any device connected to the Internet. Therefore, doctors can easily access the medical history of a patient and diagnose diseases according to the context. It also helps prescribe the correct medicine to a patient in an appropriate way. The systematic storage of medical records could help reduce medical errors in hospitals. The challenge is to store medical records on a third-party cloud server while addressing privacy and security concerns. These servers are often semi-trusted. Thus, sensitive medical information must be protected. Open access to records and modifications performed on the information in those records may even cause patient fatalities. Patient-centric health-record security is a major concern. End-to-end file encryption before outsourcing data to a third-party cloud server ensures security. This paper presents a method that is a combination of the advanced encryption standard and the elliptical curve Diffie-Hellman method designed to increase the efficiency of medical record security for users. Comparisons of existing and proposed techniques are presented at the end of the article, with a focus on the analyzing the security approaches between the elliptic curve and secret-sharing methods. This study aims to provide a high level of security for patient health records.&quot;,&quot;publisher&quot;:&quot;Elsevier&quot;,&quot;issue&quot;:&quot;2&quot;,&quot;volume&quot;:&quot;7&quot;,&quot;container-title-short&quot;:&quot;&quot;},&quot;isTemporary&quot;:false,&quot;suppress-author&quot;:false,&quot;composite&quot;:false,&quot;author-only&quot;:false}]},{&quot;citationID&quot;:&quot;MENDELEY_CITATION_b86a6153-1090-441a-863e-37f83bfac952&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&quot;,&quot;citationItems&quot;:[{&quot;id&quot;:&quot;53d62492-560d-3f90-80e4-e36b7a405998&quot;,&quot;itemData&quot;:{&quot;type&quot;:&quot;article-journal&quot;,&quot;id&quot;:&quot;53d62492-560d-3f90-80e4-e36b7a405998&quot;,&quot;title&quot;:&quot;Enhancing Security and Privacy in Cloud-Based Medical Data Systems using AES Cryptography and Digital Envelopes&quot;,&quot;author&quot;:[{&quot;family&quot;:&quot;Pendam&quot;,&quot;given&quot;:&quot;Ms Triveni&quot;,&quot;parse-names&quot;:false,&quot;dropping-particle&quot;:&quot;&quot;,&quot;non-dropping-particle&quot;:&quot;&quot;},{&quot;family&quot;:&quot;Sonekar&quot;,&quot;given&quot;:&quot;Shrikant&quot;,&quot;parse-names&quot;:false,&quot;dropping-particle&quot;:&quot;&quot;,&quot;non-dropping-particle&quot;:&quot;&quot;},{&quot;family&quot;:&quot;Moiz Baig&quot;,&quot;given&quot;:&quot;Mirza&quot;,&quot;parse-names&quot;:false,&quot;dropping-particle&quot;:&quot;&quot;,&quot;non-dropping-particle&quot;:&quot;&quot;},{&quot;family&quot;:&quot;Sawwashere&quot;,&quot;given&quot;:&quot;Supriya S&quot;,&quot;parse-names&quot;:false,&quot;dropping-particle&quot;:&quot;&quot;,&quot;non-dropping-particle&quot;:&quot;&quot;}],&quot;accessed&quot;:{&quot;date-parts&quot;:[[2025,1,8]]},&quot;DOI&quot;:&quot;10.1109/SCEECS61402.2024.10482070&quot;,&quot;ISBN&quot;:&quot;9798350348460&quot;,&quot;abstract&quot;:&quot;The integration of healthcare data storage and management within cloud systems has revolutionized accessibility and administration in the medical field. This paper, proposes a security framework for medical data over the cloud. The medical data can be encrypted using AES algorithm. Preprocessing and data aggregation are pivotal in creating protected training files sent to the cloud. Cloud processing utilizes an SVM algorithm for data analysis, enabling informed medical decisions. The study findings affirm the system's robustness and security in handling diverse security and privacy concerns linked with cloud-based medical data. By employing digital envelopes and encryption standards, this system offers a dependable and efficient approach to accessing and processing healthcare information.&quot;,&quot;container-title-short&quot;:&quot;&quot;},&quot;isTemporary&quot;:false,&quot;suppress-author&quot;:false,&quot;composite&quot;:false,&quot;author-only&quot;:false}]},{&quot;citationID&quot;:&quot;MENDELEY_CITATION_0d3573cb-243f-4333-b6ba-59ee4b2c1166&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&quot;,&quot;citationItems&quot;:[{&quot;id&quot;:&quot;53d62492-560d-3f90-80e4-e36b7a405998&quot;,&quot;itemData&quot;:{&quot;type&quot;:&quot;article-journal&quot;,&quot;id&quot;:&quot;53d62492-560d-3f90-80e4-e36b7a405998&quot;,&quot;title&quot;:&quot;Enhancing Security and Privacy in Cloud-Based Medical Data Systems using AES Cryptography and Digital Envelopes&quot;,&quot;author&quot;:[{&quot;family&quot;:&quot;Pendam&quot;,&quot;given&quot;:&quot;Ms Triveni&quot;,&quot;parse-names&quot;:false,&quot;dropping-particle&quot;:&quot;&quot;,&quot;non-dropping-particle&quot;:&quot;&quot;},{&quot;family&quot;:&quot;Sonekar&quot;,&quot;given&quot;:&quot;Shrikant&quot;,&quot;parse-names&quot;:false,&quot;dropping-particle&quot;:&quot;&quot;,&quot;non-dropping-particle&quot;:&quot;&quot;},{&quot;family&quot;:&quot;Moiz Baig&quot;,&quot;given&quot;:&quot;Mirza&quot;,&quot;parse-names&quot;:false,&quot;dropping-particle&quot;:&quot;&quot;,&quot;non-dropping-particle&quot;:&quot;&quot;},{&quot;family&quot;:&quot;Sawwashere&quot;,&quot;given&quot;:&quot;Supriya S&quot;,&quot;parse-names&quot;:false,&quot;dropping-particle&quot;:&quot;&quot;,&quot;non-dropping-particle&quot;:&quot;&quot;}],&quot;accessed&quot;:{&quot;date-parts&quot;:[[2025,1,8]]},&quot;DOI&quot;:&quot;10.1109/SCEECS61402.2024.10482070&quot;,&quot;ISBN&quot;:&quot;9798350348460&quot;,&quot;abstract&quot;:&quot;The integration of healthcare data storage and management within cloud systems has revolutionized accessibility and administration in the medical field. This paper, proposes a security framework for medical data over the cloud. The medical data can be encrypted using AES algorithm. Preprocessing and data aggregation are pivotal in creating protected training files sent to the cloud. Cloud processing utilizes an SVM algorithm for data analysis, enabling informed medical decisions. The study findings affirm the system's robustness and security in handling diverse security and privacy concerns linked with cloud-based medical data. By employing digital envelopes and encryption standards, this system offers a dependable and efficient approach to accessing and processing healthcare information.&quot;,&quot;container-title-short&quot;:&quot;&quot;},&quot;isTemporary&quot;:false,&quot;suppress-author&quot;:false,&quot;composite&quot;:false,&quot;author-only&quot;:false}]},{&quot;citationID&quot;:&quot;MENDELEY_CITATION_6b887cd3-f139-4ff1-b8f9-82ae1e46cf45&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&quot;,&quot;citationItems&quot;:[{&quot;id&quot;:&quot;7c1d2ed5-07a8-3dd2-a4ce-5a639f8719e3&quot;,&quot;itemData&quot;:{&quot;type&quot;:&quot;article-journal&quot;,&quot;id&quot;:&quot;7c1d2ed5-07a8-3dd2-a4ce-5a639f8719e3&quot;,&quot;title&quot;:&quot;Secure approach to sharing digitized medical data in a cloud environment&quot;,&quot;author&quot;:[{&quot;family&quot;:&quot;Pradeep Kumar&quot;,&quot;given&quot;:&quot;Kukatlapalli&quot;,&quot;parse-names&quot;:false,&quot;dropping-particle&quot;:&quot;&quot;,&quot;non-dropping-particle&quot;:&quot;&quot;},{&quot;family&quot;:&quot;Prathap&quot;,&quot;given&quot;:&quot;Boppuru Rudra&quot;,&quot;parse-names&quot;:false,&quot;dropping-particle&quot;:&quot;&quot;,&quot;non-dropping-particle&quot;:&quot;&quot;},{&quot;family&quot;:&quot;Thiruthuvanathan&quot;,&quot;given&quot;:&quot;Michael Moses&quot;,&quot;parse-names&quot;:false,&quot;dropping-particle&quot;:&quot;&quot;,&quot;non-dropping-particle&quot;:&quot;&quot;},{&quot;family&quot;:&quot;Murthy&quot;,&quot;given&quot;:&quot;Hari&quot;,&quot;parse-names&quot;:false,&quot;dropping-particle&quot;:&quot;&quot;,&quot;non-dropping-particle&quot;:&quot;&quot;},{&quot;family&quot;:&quot;Jha Pillai&quot;,&quot;given&quot;:&quot;Vinay&quot;,&quot;parse-names&quot;:false,&quot;dropping-particle&quot;:&quot;&quot;,&quot;non-dropping-particle&quot;:&quot;&quot;}],&quot;container-title&quot;:&quot;Data Science and Management&quot;,&quot;accessed&quot;:{&quot;date-parts&quot;:[[2025,1,8]]},&quot;DOI&quot;:&quot;10.1016/J.DSM.2023.12.001&quot;,&quot;ISSN&quot;:&quot;2666-7649&quot;,&quot;issued&quot;:{&quot;date-parts&quot;:[[2024,6,1]]},&quot;page&quot;:&quot;108-118&quot;,&quot;abstract&quot;:&quot;Without proper security mechanisms, medical records stored electronically can be accessed more easily than physical files. Patient health information is scattered throughout the hospital environment, including laboratories, pharmacies, and daily medical status reports. The electronic format of medical reports ensures that all information is available in a single place. However, it is difficult to store and manage large amounts of data. Dedicated servers and a data center are needed to store and manage patient data. However, self-managed data centers are expensive for hospitals. Storing data in a cloud is a cheaper alternative. The advantage of storing data in a cloud is that it can be retrieved anywhere and anytime using any device connected to the Internet. Therefore, doctors can easily access the medical history of a patient and diagnose diseases according to the context. It also helps prescribe the correct medicine to a patient in an appropriate way. The systematic storage of medical records could help reduce medical errors in hospitals. The challenge is to store medical records on a third-party cloud server while addressing privacy and security concerns. These servers are often semi-trusted. Thus, sensitive medical information must be protected. Open access to records and modifications performed on the information in those records may even cause patient fatalities. Patient-centric health-record security is a major concern. End-to-end file encryption before outsourcing data to a third-party cloud server ensures security. This paper presents a method that is a combination of the advanced encryption standard and the elliptical curve Diffie-Hellman method designed to increase the efficiency of medical record security for users. Comparisons of existing and proposed techniques are presented at the end of the article, with a focus on the analyzing the security approaches between the elliptic curve and secret-sharing methods. This study aims to provide a high level of security for patient health records.&quot;,&quot;publisher&quot;:&quot;Elsevier&quot;,&quot;issue&quot;:&quot;2&quot;,&quot;volume&quot;:&quot;7&quot;,&quot;container-title-short&quot;:&quot;&quot;},&quot;isTemporary&quot;:false,&quot;suppress-author&quot;:false,&quot;composite&quot;:false,&quot;author-only&quot;:false}]},{&quot;citationID&quot;:&quot;MENDELEY_CITATION_6be2bdd2-3ce2-4a1b-8064-55a1601975be&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&quot;,&quot;citationItems&quot;:[{&quot;id&quot;:&quot;40b7373c-353d-348e-8b25-5649cd2b596d&quot;,&quot;itemData&quot;:{&quot;type&quot;:&quot;article-journal&quot;,&quot;id&quot;:&quot;40b7373c-353d-348e-8b25-5649cd2b596d&quot;,&quot;title&quot;:&quot;Secure Healthcare Access Control System (SHACS) for Anomaly Detection and Enhanced Security in Cloud-Based Healthcare Applications&quot;,&quot;author&quot;:[{&quot;family&quot;:&quot;Sangeetha&quot;,&quot;given&quot;:&quot;S. K.B.&quot;,&quot;parse-names&quot;:false,&quot;dropping-particle&quot;:&quot;&quot;,&quot;non-dropping-particle&quot;:&quot;&quot;},{&quot;family&quot;:&quot;Selvarathi&quot;,&quot;given&quot;:&quot;C.&quot;,&quot;parse-names&quot;:false,&quot;dropping-particle&quot;:&quot;&quot;,&quot;non-dropping-particle&quot;:&quot;&quot;},{&quot;family&quot;:&quot;Mathivanan&quot;,&quot;given&quot;:&quot;Sandeep Kumar&quot;,&quot;parse-names&quot;:false,&quot;dropping-particle&quot;:&quot;&quot;,&quot;non-dropping-particle&quot;:&quot;&quot;},{&quot;family&quot;:&quot;Cho&quot;,&quot;given&quot;:&quot;Jaehyuk&quot;,&quot;parse-names&quot;:false,&quot;dropping-particle&quot;:&quot;&quot;,&quot;non-dropping-particle&quot;:&quot;&quot;},{&quot;family&quot;:&quot;Easwaramoorthy&quot;,&quot;given&quot;:&quot;Sathishkumar Veerappampalayam&quot;,&quot;parse-names&quot;:false,&quot;dropping-particle&quot;:&quot;&quot;,&quot;non-dropping-particle&quot;:&quot;&quot;}],&quot;container-title&quot;:&quot;IEEE Access, Access, IEEE&quot;,&quot;accessed&quot;:{&quot;date-parts&quot;:[[2025,1,12]]},&quot;DOI&quot;:&quot;10.1109/ACCESS.2024.3492024&quot;,&quot;ISSN&quot;:&quot;21693536&quot;,&quot;URL&quot;:&quot;https://openurl.ebsco.com/contentitem/doi:10.1109/ACCESS.2024.3492024?sid=ebsco:plink:crawler&amp;id=ebsco:doi:10.1109/ACCESS.2024.3492024&amp;crl=c&quot;,&quot;issued&quot;:{&quot;date-parts&quot;:[[2024]]},&quot;page&quot;:&quot;164543-164559&quot;,&quot;abstract&quot;:&quot;The growing reliance on distributed cloud technology in mobile healthcare applications has introduced critical challenges in ensuring secure and efficient access to Electronic Health Records (EHR). Traditional methods have prolonged authentication times and access delays, compromising both the efficiency and security of healthcare systems. To address these issues, this study proposes the Secure Healthcare Access Control System (SHACS), a robust framework specifically designed to enhance security and efficiency in healthcare environments. SHACS provides a sophisticated combination of role-based access control, attribute-based policies, and dynamic rules to streamline authentication processes and safeguard data access. SHACS architecture provides the central authority and system authorities, responsible for enforcing access control policies and verifying the authenticity of users requesting access to medical records. SHACS also integrates real-time anomaly detection capabilities, utilizing the MIMIC-III dataset to identify and respond to unusual access patterns, thereby mitigating potential security breaches. Following successful authentication, SHACS generates secure decryption tokens and keys, enabling swift and secure access to EHRs while continuously updating a dynamic access list to monitor and reduce access delays. Experimental results demonstrate that SHACS significantly improves system performance, reducing authentication times by 30% and access delays by 25% compared to traditional methods. For instance, SHACS decreased the average authentication time from 40 seconds to 28 seconds and enhanced system responsiveness, lowering average access delays from 15 seconds to 11 seconds. The implementation of SHACS underscores the importance of privacy-enhancing technologies in safeguarding medical records, ensuring that only authorized personnel access sensitive data. Through rigorous testing and analysis, SHACS proves its efficacy in strengthening the security posture of cloud-based healthcare systems, ultimately contributing to the quality and accessibility of remote healthcare services.&quot;,&quot;publisher&quot;:&quot;IEEE&quot;,&quot;volume&quot;:&quot;12&quot;,&quot;container-title-short&quot;:&quot;&quot;},&quot;isTemporary&quot;:false,&quot;suppress-author&quot;:false,&quot;composite&quot;:false,&quot;author-only&quot;:false}]},{&quot;citationID&quot;:&quot;MENDELEY_CITATION_4e9039ab-aba9-4e26-9b0e-00046f85bd17&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2006b8a9-f927-3260-86f7-3d696d347513&quot;,&quot;itemData&quot;:{&quot;type&quot;:&quot;article-journal&quot;,&quot;id&quot;:&quot;2006b8a9-f927-3260-86f7-3d696d347513&quot;,&quot;title&quot;:&quot;An Ensemble Data Security on Cloud Healthcare Systems&quot;,&quot;author&quot;:[{&quot;family&quot;:&quot;Madavarapu&quot;,&quot;given&quot;:&quot;Jhansi Bharathi&quot;,&quot;parse-names&quot;:false,&quot;dropping-particle&quot;:&quot;&quot;,&quot;non-dropping-particle&quot;:&quot;&quot;},{&quot;family&quot;:&quot;Yalamanchili&quot;,&quot;given&quot;:&quot;Radha Krishna&quot;,&quot;parse-names&quot;:false,&quot;dropping-particle&quot;:&quot;&quot;,&quot;non-dropping-particle&quot;:&quot;&quot;},{&quot;family&quot;:&quot;Mandhala&quot;,&quot;given&quot;:&quot;Venkata Naresh&quot;,&quot;parse-names&quot;:false,&quot;dropping-particle&quot;:&quot;&quot;,&quot;non-dropping-particle&quot;:&quot;&quot;}],&quot;container-title&quot;:&quot;Proceedings of the 4th International Conference on Smart Electronics and Communication, ICOSEC 2023&quot;,&quot;accessed&quot;:{&quot;date-parts&quot;:[[2025,1,12]]},&quot;DOI&quot;:&quot;10.1109/ICOSEC58147.2023.10276231&quot;,&quot;ISBN&quot;:&quot;9798350300888&quot;,&quot;issued&quot;:{&quot;date-parts&quot;:[[2023]]},&quot;page&quot;:&quot;680-686&quot;,&quot;abstract&quot;:&quot;The widespread use of cloud computing in healthcare systems has resulted in numerous advantages, such as increased scalability, cost efficiency, and access to medical data. The sensitive nature of healthcare data, on the other hand, poses significant challenges to its security and privacy in the cloud environment. In this study, an Advanced Integrated Data Security (AIDS) approach for cloud-based healthcare systems aims to address the vulnerabilities caused by data breaches and unauthorized access. The proposed AIDS is the data security framework that employs several security mechanisms to improve the overall security of healthcare data stored and processed in the cloud. It combines complementary techniques such as encryption, access control, anomaly detection, and intrusion prevention to create a comprehensive security infrastructure. Encryption algorithms transform healthcare data into an unreadable format that can only be accessed with appropriate decryption keys, ensuring the confidentiality and integrity of the data. An advanced role-based access control system is developed to manage user permissions and prevent unauthorized access to sensitive information. Anomaly detection techniques also detect abnormal patterns and behaviors in the cloud environment. Potential security breaches can be seen in real-time by continuously monitoring system logs and network traffic, allowing for prompt response and mitigation measures. Intrusion prevention systems actively prevent and block unauthorized access attempts, network attacks, and malicious activities to improve overall security. These systems analyze incoming and outgoing traffic using various detection algorithms to identify and thwart potential threats. The ensemble data security strategy capitalizes on the synergistic effects of combining multiple security mechanisms. The framework improves the resilience of cloud-based healthcare systems against data breaches and cyber threats by integrating encryption, access control, anomaly detection, and intrusion prevention. This work lays the groundwork for future research and development on data security in cloud-based healthcare systems. The proposed ensemble approach provides a robust and comprehensive solution for protecting sensitive healthcare data while enabling secure and trusted cloud-based healthcare services.&quot;,&quot;publisher&quot;:&quot;Institute of Electrical and Electronics Engineers Inc.&quot;,&quot;container-title-short&quot;:&quot;&quot;},&quot;isTemporary&quot;:false,&quot;suppress-author&quot;:false,&quot;composite&quot;:false,&quot;author-only&quot;:false}]},{&quot;citationID&quot;:&quot;MENDELEY_CITATION_a0384231-4267-4238-8689-98ed4b7c9d3c&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&quot;,&quot;citationItems&quot;:[{&quot;id&quot;:&quot;5f01516c-ab9b-366c-b82a-4f170ecdada3&quot;,&quot;itemData&quot;:{&quot;type&quot;:&quot;article-journal&quot;,&quot;id&quot;:&quot;5f01516c-ab9b-366c-b82a-4f170ecdada3&quot;,&quot;title&quot;:&quot;Health Insurance Portability and Accountability Act of 1996.&quot;,&quot;author&quot;:[{&quot;family&quot;:&quot;Codington-Lacerte&quot;,&quot;given&quot;:&quot;Céleste&quot;,&quot;parse-names&quot;:false,&quot;dropping-particle&quot;:&quot;&quot;,&quot;non-dropping-particle&quot;:&quot;&quot;}],&quot;container-title&quot;:&quot;Salem Press Encyclopedia&quot;,&quot;accessed&quot;:{&quot;date-parts&quot;:[[2024,12,17]]},&quot;URL&quot;:&quot;https://openurl.ebsco.com/contentitem/ers:90558344?sid=ebsco:plink:crawler&amp;id=ebsco:ers:90558344&amp;crl=c&quot;,&quot;issued&quot;:{&quot;date-parts&quot;:[[2023]]},&quot;publisher&quot;:&quot;Salem Press&quot;,&quot;container-title-short&quot;:&quot;&quot;},&quot;isTemporary&quot;:false,&quot;suppress-author&quot;:false,&quot;composite&quot;:false,&quot;author-only&quot;:false}]},{&quot;citationID&quot;:&quot;MENDELEY_CITATION_b2cb34bb-9069-49f3-9a2e-d99a6d4f3a58&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&quot;,&quot;citationItems&quot;:[{&quot;id&quot;:&quot;66014092-3228-3e26-bdbc-6452e1abfa38&quot;,&quot;itemData&quot;:{&quot;type&quot;:&quot;report&quot;,&quot;id&quot;:&quot;66014092-3228-3e26-bdbc-6452e1abfa38&quot;,&quot;title&quot;:&quot;STANDARD PERLINDUNGAN DATA PERIBADI 2015&quot;,&quot;author&quot;:[{&quot;family&quot;:&quot;Personal Data Protection Department&quot;,&quot;given&quot;:&quot;KKMM&quot;,&quot;parse-names&quot;:false,&quot;dropping-particle&quot;:&quot;&quot;,&quot;non-dropping-particle&quot;:&quot;&quot;}],&quot;container-title-short&quot;:&quot;&quot;},&quot;isTemporary&quot;:false,&quot;suppress-author&quot;:false,&quot;composite&quot;:false,&quot;author-only&quot;:false}]},{&quot;citationID&quot;:&quot;MENDELEY_CITATION_ae2c367d-3512-416e-9959-7545963b7739&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&quot;,&quot;citationItems&quot;:[{&quot;id&quot;:&quot;5f01516c-ab9b-366c-b82a-4f170ecdada3&quot;,&quot;itemData&quot;:{&quot;type&quot;:&quot;article-journal&quot;,&quot;id&quot;:&quot;5f01516c-ab9b-366c-b82a-4f170ecdada3&quot;,&quot;title&quot;:&quot;Health Insurance Portability and Accountability Act of 1996.&quot;,&quot;author&quot;:[{&quot;family&quot;:&quot;Codington-Lacerte&quot;,&quot;given&quot;:&quot;Céleste&quot;,&quot;parse-names&quot;:false,&quot;dropping-particle&quot;:&quot;&quot;,&quot;non-dropping-particle&quot;:&quot;&quot;}],&quot;container-title&quot;:&quot;Salem Press Encyclopedia&quot;,&quot;accessed&quot;:{&quot;date-parts&quot;:[[2024,12,17]]},&quot;URL&quot;:&quot;https://openurl.ebsco.com/contentitem/ers:90558344?sid=ebsco:plink:crawler&amp;id=ebsco:ers:90558344&amp;crl=c&quot;,&quot;issued&quot;:{&quot;date-parts&quot;:[[2023]]},&quot;publisher&quot;:&quot;Salem Press&quot;,&quot;container-title-short&quot;:&quot;&quot;},&quot;isTemporary&quot;:false,&quot;suppress-author&quot;:false,&quot;composite&quot;:false,&quot;author-only&quot;:false}]},{&quot;citationID&quot;:&quot;MENDELEY_CITATION_7a8d3d54-ebba-4d24-9d55-ca0100ff1b6c&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&quot;,&quot;citationItems&quot;:[{&quot;id&quot;:&quot;66014092-3228-3e26-bdbc-6452e1abfa38&quot;,&quot;itemData&quot;:{&quot;type&quot;:&quot;report&quot;,&quot;id&quot;:&quot;66014092-3228-3e26-bdbc-6452e1abfa38&quot;,&quot;title&quot;:&quot;STANDARD PERLINDUNGAN DATA PERIBADI 2015&quot;,&quot;author&quot;:[{&quot;family&quot;:&quot;Personal Data Protection Department&quot;,&quot;given&quot;:&quot;KKMM&quot;,&quot;parse-names&quot;:false,&quot;dropping-particle&quot;:&quot;&quot;,&quot;non-dropping-particle&quot;:&quot;&quot;}],&quot;container-title-short&quot;:&quot;&quot;},&quot;isTemporary&quot;:false,&quot;suppress-author&quot;:false,&quot;composite&quot;:false,&quot;author-only&quot;:false}]},{&quot;citationID&quot;:&quot;MENDELEY_CITATION_f00d712e-23d9-4f0e-b547-0f0f70fcea5d&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2006b8a9-f927-3260-86f7-3d696d347513&quot;,&quot;itemData&quot;:{&quot;type&quot;:&quot;article-journal&quot;,&quot;id&quot;:&quot;2006b8a9-f927-3260-86f7-3d696d347513&quot;,&quot;title&quot;:&quot;An Ensemble Data Security on Cloud Healthcare Systems&quot;,&quot;author&quot;:[{&quot;family&quot;:&quot;Madavarapu&quot;,&quot;given&quot;:&quot;Jhansi Bharathi&quot;,&quot;parse-names&quot;:false,&quot;dropping-particle&quot;:&quot;&quot;,&quot;non-dropping-particle&quot;:&quot;&quot;},{&quot;family&quot;:&quot;Yalamanchili&quot;,&quot;given&quot;:&quot;Radha Krishna&quot;,&quot;parse-names&quot;:false,&quot;dropping-particle&quot;:&quot;&quot;,&quot;non-dropping-particle&quot;:&quot;&quot;},{&quot;family&quot;:&quot;Mandhala&quot;,&quot;given&quot;:&quot;Venkata Naresh&quot;,&quot;parse-names&quot;:false,&quot;dropping-particle&quot;:&quot;&quot;,&quot;non-dropping-particle&quot;:&quot;&quot;}],&quot;container-title&quot;:&quot;Proceedings of the 4th International Conference on Smart Electronics and Communication, ICOSEC 2023&quot;,&quot;accessed&quot;:{&quot;date-parts&quot;:[[2025,1,12]]},&quot;DOI&quot;:&quot;10.1109/ICOSEC58147.2023.10276231&quot;,&quot;ISBN&quot;:&quot;9798350300888&quot;,&quot;issued&quot;:{&quot;date-parts&quot;:[[2023]]},&quot;page&quot;:&quot;680-686&quot;,&quot;abstract&quot;:&quot;The widespread use of cloud computing in healthcare systems has resulted in numerous advantages, such as increased scalability, cost efficiency, and access to medical data. The sensitive nature of healthcare data, on the other hand, poses significant challenges to its security and privacy in the cloud environment. In this study, an Advanced Integrated Data Security (AIDS) approach for cloud-based healthcare systems aims to address the vulnerabilities caused by data breaches and unauthorized access. The proposed AIDS is the data security framework that employs several security mechanisms to improve the overall security of healthcare data stored and processed in the cloud. It combines complementary techniques such as encryption, access control, anomaly detection, and intrusion prevention to create a comprehensive security infrastructure. Encryption algorithms transform healthcare data into an unreadable format that can only be accessed with appropriate decryption keys, ensuring the confidentiality and integrity of the data. An advanced role-based access control system is developed to manage user permissions and prevent unauthorized access to sensitive information. Anomaly detection techniques also detect abnormal patterns and behaviors in the cloud environment. Potential security breaches can be seen in real-time by continuously monitoring system logs and network traffic, allowing for prompt response and mitigation measures. Intrusion prevention systems actively prevent and block unauthorized access attempts, network attacks, and malicious activities to improve overall security. These systems analyze incoming and outgoing traffic using various detection algorithms to identify and thwart potential threats. The ensemble data security strategy capitalizes on the synergistic effects of combining multiple security mechanisms. The framework improves the resilience of cloud-based healthcare systems against data breaches and cyber threats by integrating encryption, access control, anomaly detection, and intrusion prevention. This work lays the groundwork for future research and development on data security in cloud-based healthcare systems. The proposed ensemble approach provides a robust and comprehensive solution for protecting sensitive healthcare data while enabling secure and trusted cloud-based healthcare services.&quot;,&quot;publisher&quot;:&quot;Institute of Electrical and Electronics Engineers Inc.&quot;,&quot;container-title-short&quot;:&quot;&quot;},&quot;isTemporary&quot;:false,&quot;suppress-author&quot;:false,&quot;composite&quot;:false,&quot;author-only&quot;:false}]},{&quot;citationID&quot;:&quot;MENDELEY_CITATION_88a7a415-01ab-4696-b2d9-5970b33f9611&quot;,&quot;properties&quot;:{&quot;noteIndex&quot;:0},&quot;isEdited&quot;:false,&quot;manualOverride&quot;:{&quot;isManuallyOverridden&quot;:false,&quot;citeprocText&quot;:&quot;&lt;sup&gt;3,4&lt;/sup&gt;&quot;,&quot;manualOverrideText&quot;:&quot;&quot;},&quot;citationTag&quot;:&quot;MENDELEY_CITATION_v3_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&quot;,&quot;citationItems&quot;:[{&quot;id&quot;:&quot;53d62492-560d-3f90-80e4-e36b7a405998&quot;,&quot;itemData&quot;:{&quot;type&quot;:&quot;article-journal&quot;,&quot;id&quot;:&quot;53d62492-560d-3f90-80e4-e36b7a405998&quot;,&quot;title&quot;:&quot;Enhancing Security and Privacy in Cloud-Based Medical Data Systems using AES Cryptography and Digital Envelopes&quot;,&quot;author&quot;:[{&quot;family&quot;:&quot;Pendam&quot;,&quot;given&quot;:&quot;Ms Triveni&quot;,&quot;parse-names&quot;:false,&quot;dropping-particle&quot;:&quot;&quot;,&quot;non-dropping-particle&quot;:&quot;&quot;},{&quot;family&quot;:&quot;Sonekar&quot;,&quot;given&quot;:&quot;Shrikant&quot;,&quot;parse-names&quot;:false,&quot;dropping-particle&quot;:&quot;&quot;,&quot;non-dropping-particle&quot;:&quot;&quot;},{&quot;family&quot;:&quot;Moiz Baig&quot;,&quot;given&quot;:&quot;Mirza&quot;,&quot;parse-names&quot;:false,&quot;dropping-particle&quot;:&quot;&quot;,&quot;non-dropping-particle&quot;:&quot;&quot;},{&quot;family&quot;:&quot;Sawwashere&quot;,&quot;given&quot;:&quot;Supriya S&quot;,&quot;parse-names&quot;:false,&quot;dropping-particle&quot;:&quot;&quot;,&quot;non-dropping-particle&quot;:&quot;&quot;}],&quot;accessed&quot;:{&quot;date-parts&quot;:[[2025,1,8]]},&quot;DOI&quot;:&quot;10.1109/SCEECS61402.2024.10482070&quot;,&quot;ISBN&quot;:&quot;9798350348460&quot;,&quot;abstract&quot;:&quot;The integration of healthcare data storage and management within cloud systems has revolutionized accessibility and administration in the medical field. This paper, proposes a security framework for medical data over the cloud. The medical data can be encrypted using AES algorithm. Preprocessing and data aggregation are pivotal in creating protected training files sent to the cloud. Cloud processing utilizes an SVM algorithm for data analysis, enabling informed medical decisions. The study findings affirm the system's robustness and security in handling diverse security and privacy concerns linked with cloud-based medical data. By employing digital envelopes and encryption standards, this system offers a dependable and efficient approach to accessing and processing healthcare information.&quot;,&quot;container-title-short&quot;:&quot;&quot;},&quot;isTemporary&quot;:false},{&quot;id&quot;:&quot;7c1d2ed5-07a8-3dd2-a4ce-5a639f8719e3&quot;,&quot;itemData&quot;:{&quot;type&quot;:&quot;article-journal&quot;,&quot;id&quot;:&quot;7c1d2ed5-07a8-3dd2-a4ce-5a639f8719e3&quot;,&quot;title&quot;:&quot;Secure approach to sharing digitized medical data in a cloud environment&quot;,&quot;author&quot;:[{&quot;family&quot;:&quot;Pradeep Kumar&quot;,&quot;given&quot;:&quot;Kukatlapalli&quot;,&quot;parse-names&quot;:false,&quot;dropping-particle&quot;:&quot;&quot;,&quot;non-dropping-particle&quot;:&quot;&quot;},{&quot;family&quot;:&quot;Prathap&quot;,&quot;given&quot;:&quot;Boppuru Rudra&quot;,&quot;parse-names&quot;:false,&quot;dropping-particle&quot;:&quot;&quot;,&quot;non-dropping-particle&quot;:&quot;&quot;},{&quot;family&quot;:&quot;Thiruthuvanathan&quot;,&quot;given&quot;:&quot;Michael Moses&quot;,&quot;parse-names&quot;:false,&quot;dropping-particle&quot;:&quot;&quot;,&quot;non-dropping-particle&quot;:&quot;&quot;},{&quot;family&quot;:&quot;Murthy&quot;,&quot;given&quot;:&quot;Hari&quot;,&quot;parse-names&quot;:false,&quot;dropping-particle&quot;:&quot;&quot;,&quot;non-dropping-particle&quot;:&quot;&quot;},{&quot;family&quot;:&quot;Jha Pillai&quot;,&quot;given&quot;:&quot;Vinay&quot;,&quot;parse-names&quot;:false,&quot;dropping-particle&quot;:&quot;&quot;,&quot;non-dropping-particle&quot;:&quot;&quot;}],&quot;container-title&quot;:&quot;Data Science and Management&quot;,&quot;accessed&quot;:{&quot;date-parts&quot;:[[2025,1,8]]},&quot;DOI&quot;:&quot;10.1016/J.DSM.2023.12.001&quot;,&quot;ISSN&quot;:&quot;2666-7649&quot;,&quot;issued&quot;:{&quot;date-parts&quot;:[[2024,6,1]]},&quot;page&quot;:&quot;108-118&quot;,&quot;abstract&quot;:&quot;Without proper security mechanisms, medical records stored electronically can be accessed more easily than physical files. Patient health information is scattered throughout the hospital environment, including laboratories, pharmacies, and daily medical status reports. The electronic format of medical reports ensures that all information is available in a single place. However, it is difficult to store and manage large amounts of data. Dedicated servers and a data center are needed to store and manage patient data. However, self-managed data centers are expensive for hospitals. Storing data in a cloud is a cheaper alternative. The advantage of storing data in a cloud is that it can be retrieved anywhere and anytime using any device connected to the Internet. Therefore, doctors can easily access the medical history of a patient and diagnose diseases according to the context. It also helps prescribe the correct medicine to a patient in an appropriate way. The systematic storage of medical records could help reduce medical errors in hospitals. The challenge is to store medical records on a third-party cloud server while addressing privacy and security concerns. These servers are often semi-trusted. Thus, sensitive medical information must be protected. Open access to records and modifications performed on the information in those records may even cause patient fatalities. Patient-centric health-record security is a major concern. End-to-end file encryption before outsourcing data to a third-party cloud server ensures security. This paper presents a method that is a combination of the advanced encryption standard and the elliptical curve Diffie-Hellman method designed to increase the efficiency of medical record security for users. Comparisons of existing and proposed techniques are presented at the end of the article, with a focus on the analyzing the security approaches between the elliptic curve and secret-sharing methods. This study aims to provide a high level of security for patient health records.&quot;,&quot;publisher&quot;:&quot;Elsevier&quot;,&quot;issue&quot;:&quot;2&quot;,&quot;volume&quot;:&quot;7&quot;,&quot;container-title-short&quot;:&quot;&quot;},&quot;isTemporary&quot;:false}]},{&quot;citationID&quot;:&quot;MENDELEY_CITATION_65970d93-9dbd-47db-9ee4-d8edf5f34d59&quot;,&quot;properties&quot;:{&quot;noteIndex&quot;:0},&quot;isEdited&quot;:false,&quot;manualOverride&quot;:{&quot;isManuallyOverridden&quot;:true,&quot;citeprocText&quot;:&quot;&lt;sup&gt;5&lt;/sup&gt;&quot;,&quot;manualOverrideText&quot;:&quot;(Sangeetha et al., 2024).&quot;},&quot;citationTag&quot;:&quot;MENDELEY_CITATION_v3_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&quot;,&quot;citationItems&quot;:[{&quot;id&quot;:&quot;40b7373c-353d-348e-8b25-5649cd2b596d&quot;,&quot;itemData&quot;:{&quot;type&quot;:&quot;article-journal&quot;,&quot;id&quot;:&quot;40b7373c-353d-348e-8b25-5649cd2b596d&quot;,&quot;title&quot;:&quot;Secure Healthcare Access Control System (SHACS) for Anomaly Detection and Enhanced Security in Cloud-Based Healthcare Applications&quot;,&quot;author&quot;:[{&quot;family&quot;:&quot;Sangeetha&quot;,&quot;given&quot;:&quot;S. K.B.&quot;,&quot;parse-names&quot;:false,&quot;dropping-particle&quot;:&quot;&quot;,&quot;non-dropping-particle&quot;:&quot;&quot;},{&quot;family&quot;:&quot;Selvarathi&quot;,&quot;given&quot;:&quot;C.&quot;,&quot;parse-names&quot;:false,&quot;dropping-particle&quot;:&quot;&quot;,&quot;non-dropping-particle&quot;:&quot;&quot;},{&quot;family&quot;:&quot;Mathivanan&quot;,&quot;given&quot;:&quot;Sandeep Kumar&quot;,&quot;parse-names&quot;:false,&quot;dropping-particle&quot;:&quot;&quot;,&quot;non-dropping-particle&quot;:&quot;&quot;},{&quot;family&quot;:&quot;Cho&quot;,&quot;given&quot;:&quot;Jaehyuk&quot;,&quot;parse-names&quot;:false,&quot;dropping-particle&quot;:&quot;&quot;,&quot;non-dropping-particle&quot;:&quot;&quot;},{&quot;family&quot;:&quot;Easwaramoorthy&quot;,&quot;given&quot;:&quot;Sathishkumar Veerappampalayam&quot;,&quot;parse-names&quot;:false,&quot;dropping-particle&quot;:&quot;&quot;,&quot;non-dropping-particle&quot;:&quot;&quot;}],&quot;container-title&quot;:&quot;IEEE Access, Access, IEEE&quot;,&quot;accessed&quot;:{&quot;date-parts&quot;:[[2025,1,12]]},&quot;DOI&quot;:&quot;10.1109/ACCESS.2024.3492024&quot;,&quot;ISSN&quot;:&quot;21693536&quot;,&quot;URL&quot;:&quot;https://openurl.ebsco.com/contentitem/doi:10.1109/ACCESS.2024.3492024?sid=ebsco:plink:crawler&amp;id=ebsco:doi:10.1109/ACCESS.2024.3492024&amp;crl=c&quot;,&quot;issued&quot;:{&quot;date-parts&quot;:[[2024]]},&quot;page&quot;:&quot;164543-164559&quot;,&quot;abstract&quot;:&quot;The growing reliance on distributed cloud technology in mobile healthcare applications has introduced critical challenges in ensuring secure and efficient access to Electronic Health Records (EHR). Traditional methods have prolonged authentication times and access delays, compromising both the efficiency and security of healthcare systems. To address these issues, this study proposes the Secure Healthcare Access Control System (SHACS), a robust framework specifically designed to enhance security and efficiency in healthcare environments. SHACS provides a sophisticated combination of role-based access control, attribute-based policies, and dynamic rules to streamline authentication processes and safeguard data access. SHACS architecture provides the central authority and system authorities, responsible for enforcing access control policies and verifying the authenticity of users requesting access to medical records. SHACS also integrates real-time anomaly detection capabilities, utilizing the MIMIC-III dataset to identify and respond to unusual access patterns, thereby mitigating potential security breaches. Following successful authentication, SHACS generates secure decryption tokens and keys, enabling swift and secure access to EHRs while continuously updating a dynamic access list to monitor and reduce access delays. Experimental results demonstrate that SHACS significantly improves system performance, reducing authentication times by 30% and access delays by 25% compared to traditional methods. For instance, SHACS decreased the average authentication time from 40 seconds to 28 seconds and enhanced system responsiveness, lowering average access delays from 15 seconds to 11 seconds. The implementation of SHACS underscores the importance of privacy-enhancing technologies in safeguarding medical records, ensuring that only authorized personnel access sensitive data. Through rigorous testing and analysis, SHACS proves its efficacy in strengthening the security posture of cloud-based healthcare systems, ultimately contributing to the quality and accessibility of remote healthcare services.&quot;,&quot;publisher&quot;:&quot;IEEE&quot;,&quot;volume&quot;:&quot;12&quot;,&quot;container-title-short&quot;:&quot;&quot;},&quot;isTemporary&quot;:false,&quot;suppress-author&quot;:false,&quot;composite&quot;:false,&quot;author-only&quot;:false}]},{&quot;citationID&quot;:&quot;MENDELEY_CITATION_6d09642f-e974-482b-8f06-7a08fdf5ac14&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&quot;,&quot;citationItems&quot;:[{&quot;id&quot;:&quot;66014092-3228-3e26-bdbc-6452e1abfa38&quot;,&quot;itemData&quot;:{&quot;type&quot;:&quot;report&quot;,&quot;id&quot;:&quot;66014092-3228-3e26-bdbc-6452e1abfa38&quot;,&quot;title&quot;:&quot;STANDARD PERLINDUNGAN DATA PERIBADI 2015&quot;,&quot;author&quot;:[{&quot;family&quot;:&quot;Personal Data Protection Department&quot;,&quot;given&quot;:&quot;KKMM&quot;,&quot;parse-names&quot;:false,&quot;dropping-particle&quot;:&quot;&quot;,&quot;non-dropping-particle&quot;:&quot;&quot;}],&quot;container-title-short&quot;:&quot;&quot;},&quot;isTemporary&quot;:false,&quot;suppress-author&quot;:false,&quot;composite&quot;:false,&quot;author-only&quot;:false}]},{&quot;citationID&quot;:&quot;MENDELEY_CITATION_6c572643-9b7d-4f8f-a8e4-d82897ad1332&quot;,&quot;properties&quot;:{&quot;noteIndex&quot;:0},&quot;isEdited&quot;:false,&quot;manualOverride&quot;:{&quot;isManuallyOverridden&quot;:false,&quot;citeprocText&quot;:&quot;&lt;sup&gt;5,6&lt;/sup&gt;&quot;,&quot;manualOverrideText&quot;:&quot;&quot;},&quot;citationTag&quot;:&quot;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&quot;,&quot;citationItems&quot;:[{&quot;id&quot;:&quot;40b7373c-353d-348e-8b25-5649cd2b596d&quot;,&quot;itemData&quot;:{&quot;type&quot;:&quot;article-journal&quot;,&quot;id&quot;:&quot;40b7373c-353d-348e-8b25-5649cd2b596d&quot;,&quot;title&quot;:&quot;Secure Healthcare Access Control System (SHACS) for Anomaly Detection and Enhanced Security in Cloud-Based Healthcare Applications&quot;,&quot;author&quot;:[{&quot;family&quot;:&quot;Sangeetha&quot;,&quot;given&quot;:&quot;S. K.B.&quot;,&quot;parse-names&quot;:false,&quot;dropping-particle&quot;:&quot;&quot;,&quot;non-dropping-particle&quot;:&quot;&quot;},{&quot;family&quot;:&quot;Selvarathi&quot;,&quot;given&quot;:&quot;C.&quot;,&quot;parse-names&quot;:false,&quot;dropping-particle&quot;:&quot;&quot;,&quot;non-dropping-particle&quot;:&quot;&quot;},{&quot;family&quot;:&quot;Mathivanan&quot;,&quot;given&quot;:&quot;Sandeep Kumar&quot;,&quot;parse-names&quot;:false,&quot;dropping-particle&quot;:&quot;&quot;,&quot;non-dropping-particle&quot;:&quot;&quot;},{&quot;family&quot;:&quot;Cho&quot;,&quot;given&quot;:&quot;Jaehyuk&quot;,&quot;parse-names&quot;:false,&quot;dropping-particle&quot;:&quot;&quot;,&quot;non-dropping-particle&quot;:&quot;&quot;},{&quot;family&quot;:&quot;Easwaramoorthy&quot;,&quot;given&quot;:&quot;Sathishkumar Veerappampalayam&quot;,&quot;parse-names&quot;:false,&quot;dropping-particle&quot;:&quot;&quot;,&quot;non-dropping-particle&quot;:&quot;&quot;}],&quot;container-title&quot;:&quot;IEEE Access, Access, IEEE&quot;,&quot;accessed&quot;:{&quot;date-parts&quot;:[[2025,1,12]]},&quot;DOI&quot;:&quot;10.1109/ACCESS.2024.3492024&quot;,&quot;ISSN&quot;:&quot;21693536&quot;,&quot;URL&quot;:&quot;https://openurl.ebsco.com/contentitem/doi:10.1109/ACCESS.2024.3492024?sid=ebsco:plink:crawler&amp;id=ebsco:doi:10.1109/ACCESS.2024.3492024&amp;crl=c&quot;,&quot;issued&quot;:{&quot;date-parts&quot;:[[2024]]},&quot;page&quot;:&quot;164543-164559&quot;,&quot;abstract&quot;:&quot;The growing reliance on distributed cloud technology in mobile healthcare applications has introduced critical challenges in ensuring secure and efficient access to Electronic Health Records (EHR). Traditional methods have prolonged authentication times and access delays, compromising both the efficiency and security of healthcare systems. To address these issues, this study proposes the Secure Healthcare Access Control System (SHACS), a robust framework specifically designed to enhance security and efficiency in healthcare environments. SHACS provides a sophisticated combination of role-based access control, attribute-based policies, and dynamic rules to streamline authentication processes and safeguard data access. SHACS architecture provides the central authority and system authorities, responsible for enforcing access control policies and verifying the authenticity of users requesting access to medical records. SHACS also integrates real-time anomaly detection capabilities, utilizing the MIMIC-III dataset to identify and respond to unusual access patterns, thereby mitigating potential security breaches. Following successful authentication, SHACS generates secure decryption tokens and keys, enabling swift and secure access to EHRs while continuously updating a dynamic access list to monitor and reduce access delays. Experimental results demonstrate that SHACS significantly improves system performance, reducing authentication times by 30% and access delays by 25% compared to traditional methods. For instance, SHACS decreased the average authentication time from 40 seconds to 28 seconds and enhanced system responsiveness, lowering average access delays from 15 seconds to 11 seconds. The implementation of SHACS underscores the importance of privacy-enhancing technologies in safeguarding medical records, ensuring that only authorized personnel access sensitive data. Through rigorous testing and analysis, SHACS proves its efficacy in strengthening the security posture of cloud-based healthcare systems, ultimately contributing to the quality and accessibility of remote healthcare services.&quot;,&quot;publisher&quot;:&quot;IEEE&quot;,&quot;volume&quot;:&quot;12&quot;,&quot;container-title-short&quot;:&quot;&quot;},&quot;isTemporary&quot;:false,&quot;suppress-author&quot;:false,&quot;composite&quot;:false,&quot;author-only&quot;:false},{&quot;id&quot;:&quot;2006b8a9-f927-3260-86f7-3d696d347513&quot;,&quot;itemData&quot;:{&quot;type&quot;:&quot;article-journal&quot;,&quot;id&quot;:&quot;2006b8a9-f927-3260-86f7-3d696d347513&quot;,&quot;title&quot;:&quot;An Ensemble Data Security on Cloud Healthcare Systems&quot;,&quot;author&quot;:[{&quot;family&quot;:&quot;Madavarapu&quot;,&quot;given&quot;:&quot;Jhansi Bharathi&quot;,&quot;parse-names&quot;:false,&quot;dropping-particle&quot;:&quot;&quot;,&quot;non-dropping-particle&quot;:&quot;&quot;},{&quot;family&quot;:&quot;Yalamanchili&quot;,&quot;given&quot;:&quot;Radha Krishna&quot;,&quot;parse-names&quot;:false,&quot;dropping-particle&quot;:&quot;&quot;,&quot;non-dropping-particle&quot;:&quot;&quot;},{&quot;family&quot;:&quot;Mandhala&quot;,&quot;given&quot;:&quot;Venkata Naresh&quot;,&quot;parse-names&quot;:false,&quot;dropping-particle&quot;:&quot;&quot;,&quot;non-dropping-particle&quot;:&quot;&quot;}],&quot;container-title&quot;:&quot;Proceedings of the 4th International Conference on Smart Electronics and Communication, ICOSEC 2023&quot;,&quot;accessed&quot;:{&quot;date-parts&quot;:[[2025,1,12]]},&quot;DOI&quot;:&quot;10.1109/ICOSEC58147.2023.10276231&quot;,&quot;ISBN&quot;:&quot;9798350300888&quot;,&quot;issued&quot;:{&quot;date-parts&quot;:[[2023]]},&quot;page&quot;:&quot;680-686&quot;,&quot;abstract&quot;:&quot;The widespread use of cloud computing in healthcare systems has resulted in numerous advantages, such as increased scalability, cost efficiency, and access to medical data. The sensitive nature of healthcare data, on the other hand, poses significant challenges to its security and privacy in the cloud environment. In this study, an Advanced Integrated Data Security (AIDS) approach for cloud-based healthcare systems aims to address the vulnerabilities caused by data breaches and unauthorized access. The proposed AIDS is the data security framework that employs several security mechanisms to improve the overall security of healthcare data stored and processed in the cloud. It combines complementary techniques such as encryption, access control, anomaly detection, and intrusion prevention to create a comprehensive security infrastructure. Encryption algorithms transform healthcare data into an unreadable format that can only be accessed with appropriate decryption keys, ensuring the confidentiality and integrity of the data. An advanced role-based access control system is developed to manage user permissions and prevent unauthorized access to sensitive information. Anomaly detection techniques also detect abnormal patterns and behaviors in the cloud environment. Potential security breaches can be seen in real-time by continuously monitoring system logs and network traffic, allowing for prompt response and mitigation measures. Intrusion prevention systems actively prevent and block unauthorized access attempts, network attacks, and malicious activities to improve overall security. These systems analyze incoming and outgoing traffic using various detection algorithms to identify and thwart potential threats. The ensemble data security strategy capitalizes on the synergistic effects of combining multiple security mechanisms. The framework improves the resilience of cloud-based healthcare systems against data breaches and cyber threats by integrating encryption, access control, anomaly detection, and intrusion prevention. This work lays the groundwork for future research and development on data security in cloud-based healthcare systems. The proposed ensemble approach provides a robust and comprehensive solution for protecting sensitive healthcare data while enabling secure and trusted cloud-based healthcare services.&quot;,&quot;publisher&quot;:&quot;Institute of Electrical and Electronics Engineers Inc.&quot;},&quot;isTemporary&quot;:false}]},{&quot;citationID&quot;:&quot;MENDELEY_CITATION_b45168f1-9084-43e9-80de-f92ebb4a47fd&quot;,&quot;properties&quot;:{&quot;noteIndex&quot;:0},&quot;isEdited&quot;:false,&quot;manualOverride&quot;:{&quot;isManuallyOverridden&quot;:true,&quot;citeprocText&quot;:&quot;&lt;sup&gt;5,6&lt;/sup&gt;&quot;,&quot;manualOverrideText&quot;:&quot;(Madavarapu et al., 2023; Sangeetha et al., 2024).&quot;},&quot;citationTag&quot;:&quot;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&quot;,&quot;citationItems&quot;:[{&quot;id&quot;:&quot;2006b8a9-f927-3260-86f7-3d696d347513&quot;,&quot;itemData&quot;:{&quot;type&quot;:&quot;article-journal&quot;,&quot;id&quot;:&quot;2006b8a9-f927-3260-86f7-3d696d347513&quot;,&quot;title&quot;:&quot;An Ensemble Data Security on Cloud Healthcare Systems&quot;,&quot;author&quot;:[{&quot;family&quot;:&quot;Madavarapu&quot;,&quot;given&quot;:&quot;Jhansi Bharathi&quot;,&quot;parse-names&quot;:false,&quot;dropping-particle&quot;:&quot;&quot;,&quot;non-dropping-particle&quot;:&quot;&quot;},{&quot;family&quot;:&quot;Yalamanchili&quot;,&quot;given&quot;:&quot;Radha Krishna&quot;,&quot;parse-names&quot;:false,&quot;dropping-particle&quot;:&quot;&quot;,&quot;non-dropping-particle&quot;:&quot;&quot;},{&quot;family&quot;:&quot;Mandhala&quot;,&quot;given&quot;:&quot;Venkata Naresh&quot;,&quot;parse-names&quot;:false,&quot;dropping-particle&quot;:&quot;&quot;,&quot;non-dropping-particle&quot;:&quot;&quot;}],&quot;container-title&quot;:&quot;Proceedings of the 4th International Conference on Smart Electronics and Communication, ICOSEC 2023&quot;,&quot;accessed&quot;:{&quot;date-parts&quot;:[[2025,1,12]]},&quot;DOI&quot;:&quot;10.1109/ICOSEC58147.2023.10276231&quot;,&quot;ISBN&quot;:&quot;9798350300888&quot;,&quot;issued&quot;:{&quot;date-parts&quot;:[[2023]]},&quot;page&quot;:&quot;680-686&quot;,&quot;abstract&quot;:&quot;The widespread use of cloud computing in healthcare systems has resulted in numerous advantages, such as increased scalability, cost efficiency, and access to medical data. The sensitive nature of healthcare data, on the other hand, poses significant challenges to its security and privacy in the cloud environment. In this study, an Advanced Integrated Data Security (AIDS) approach for cloud-based healthcare systems aims to address the vulnerabilities caused by data breaches and unauthorized access. The proposed AIDS is the data security framework that employs several security mechanisms to improve the overall security of healthcare data stored and processed in the cloud. It combines complementary techniques such as encryption, access control, anomaly detection, and intrusion prevention to create a comprehensive security infrastructure. Encryption algorithms transform healthcare data into an unreadable format that can only be accessed with appropriate decryption keys, ensuring the confidentiality and integrity of the data. An advanced role-based access control system is developed to manage user permissions and prevent unauthorized access to sensitive information. Anomaly detection techniques also detect abnormal patterns and behaviors in the cloud environment. Potential security breaches can be seen in real-time by continuously monitoring system logs and network traffic, allowing for prompt response and mitigation measures. Intrusion prevention systems actively prevent and block unauthorized access attempts, network attacks, and malicious activities to improve overall security. These systems analyze incoming and outgoing traffic using various detection algorithms to identify and thwart potential threats. The ensemble data security strategy capitalizes on the synergistic effects of combining multiple security mechanisms. The framework improves the resilience of cloud-based healthcare systems against data breaches and cyber threats by integrating encryption, access control, anomaly detection, and intrusion prevention. This work lays the groundwork for future research and development on data security in cloud-based healthcare systems. The proposed ensemble approach provides a robust and comprehensive solution for protecting sensitive healthcare data while enabling secure and trusted cloud-based healthcare services.&quot;,&quot;publisher&quot;:&quot;Institute of Electrical and Electronics Engineers Inc.&quot;,&quot;container-title-short&quot;:&quot;&quot;},&quot;isTemporary&quot;:false},{&quot;id&quot;:&quot;40b7373c-353d-348e-8b25-5649cd2b596d&quot;,&quot;itemData&quot;:{&quot;type&quot;:&quot;article-journal&quot;,&quot;id&quot;:&quot;40b7373c-353d-348e-8b25-5649cd2b596d&quot;,&quot;title&quot;:&quot;Secure Healthcare Access Control System (SHACS) for Anomaly Detection and Enhanced Security in Cloud-Based Healthcare Applications&quot;,&quot;author&quot;:[{&quot;family&quot;:&quot;Sangeetha&quot;,&quot;given&quot;:&quot;S. K.B.&quot;,&quot;parse-names&quot;:false,&quot;dropping-particle&quot;:&quot;&quot;,&quot;non-dropping-particle&quot;:&quot;&quot;},{&quot;family&quot;:&quot;Selvarathi&quot;,&quot;given&quot;:&quot;C.&quot;,&quot;parse-names&quot;:false,&quot;dropping-particle&quot;:&quot;&quot;,&quot;non-dropping-particle&quot;:&quot;&quot;},{&quot;family&quot;:&quot;Mathivanan&quot;,&quot;given&quot;:&quot;Sandeep Kumar&quot;,&quot;parse-names&quot;:false,&quot;dropping-particle&quot;:&quot;&quot;,&quot;non-dropping-particle&quot;:&quot;&quot;},{&quot;family&quot;:&quot;Cho&quot;,&quot;given&quot;:&quot;Jaehyuk&quot;,&quot;parse-names&quot;:false,&quot;dropping-particle&quot;:&quot;&quot;,&quot;non-dropping-particle&quot;:&quot;&quot;},{&quot;family&quot;:&quot;Easwaramoorthy&quot;,&quot;given&quot;:&quot;Sathishkumar Veerappampalayam&quot;,&quot;parse-names&quot;:false,&quot;dropping-particle&quot;:&quot;&quot;,&quot;non-dropping-particle&quot;:&quot;&quot;}],&quot;container-title&quot;:&quot;IEEE Access, Access, IEEE&quot;,&quot;accessed&quot;:{&quot;date-parts&quot;:[[2025,1,12]]},&quot;DOI&quot;:&quot;10.1109/ACCESS.2024.3492024&quot;,&quot;ISSN&quot;:&quot;21693536&quot;,&quot;URL&quot;:&quot;https://openurl.ebsco.com/contentitem/doi:10.1109/ACCESS.2024.3492024?sid=ebsco:plink:crawler&amp;id=ebsco:doi:10.1109/ACCESS.2024.3492024&amp;crl=c&quot;,&quot;issued&quot;:{&quot;date-parts&quot;:[[2024]]},&quot;page&quot;:&quot;164543-164559&quot;,&quot;abstract&quot;:&quot;The growing reliance on distributed cloud technology in mobile healthcare applications has introduced critical challenges in ensuring secure and efficient access to Electronic Health Records (EHR). Traditional methods have prolonged authentication times and access delays, compromising both the efficiency and security of healthcare systems. To address these issues, this study proposes the Secure Healthcare Access Control System (SHACS), a robust framework specifically designed to enhance security and efficiency in healthcare environments. SHACS provides a sophisticated combination of role-based access control, attribute-based policies, and dynamic rules to streamline authentication processes and safeguard data access. SHACS architecture provides the central authority and system authorities, responsible for enforcing access control policies and verifying the authenticity of users requesting access to medical records. SHACS also integrates real-time anomaly detection capabilities, utilizing the MIMIC-III dataset to identify and respond to unusual access patterns, thereby mitigating potential security breaches. Following successful authentication, SHACS generates secure decryption tokens and keys, enabling swift and secure access to EHRs while continuously updating a dynamic access list to monitor and reduce access delays. Experimental results demonstrate that SHACS significantly improves system performance, reducing authentication times by 30% and access delays by 25% compared to traditional methods. For instance, SHACS decreased the average authentication time from 40 seconds to 28 seconds and enhanced system responsiveness, lowering average access delays from 15 seconds to 11 seconds. The implementation of SHACS underscores the importance of privacy-enhancing technologies in safeguarding medical records, ensuring that only authorized personnel access sensitive data. Through rigorous testing and analysis, SHACS proves its efficacy in strengthening the security posture of cloud-based healthcare systems, ultimately contributing to the quality and accessibility of remote healthcare services.&quot;,&quot;publisher&quot;:&quot;IEEE&quot;,&quot;volume&quot;:&quot;12&quot;,&quot;container-title-short&quot;:&quot;&quot;},&quot;isTemporary&quot;:false}]},{&quot;citationID&quot;:&quot;MENDELEY_CITATION_5d971283-efaa-4f9a-a9fa-553ca268b777&quot;,&quot;properties&quot;:{&quot;noteIndex&quot;:0},&quot;isEdited&quot;:false,&quot;manualOverride&quot;:{&quot;isManuallyOverridden&quot;:false,&quot;citeprocText&quot;:&quot;&lt;sup&gt;1,7&lt;/sup&gt;&quot;,&quot;manualOverrideText&quot;:&quot;&quot;},&quot;citationTag&quot;:&quot;MENDELEY_CITATION_v3_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&quot;,&quot;citationItems&quot;:[{&quot;id&quot;:&quot;5f01516c-ab9b-366c-b82a-4f170ecdada3&quot;,&quot;itemData&quot;:{&quot;type&quot;:&quot;article-journal&quot;,&quot;id&quot;:&quot;5f01516c-ab9b-366c-b82a-4f170ecdada3&quot;,&quot;title&quot;:&quot;Health Insurance Portability and Accountability Act of 1996.&quot;,&quot;author&quot;:[{&quot;family&quot;:&quot;Codington-Lacerte&quot;,&quot;given&quot;:&quot;Céleste&quot;,&quot;parse-names&quot;:false,&quot;dropping-particle&quot;:&quot;&quot;,&quot;non-dropping-particle&quot;:&quot;&quot;}],&quot;container-title&quot;:&quot;Salem Press Encyclopedia&quot;,&quot;accessed&quot;:{&quot;date-parts&quot;:[[2024,12,17]]},&quot;URL&quot;:&quot;https://openurl.ebsco.com/contentitem/ers:90558344?sid=ebsco:plink:crawler&amp;id=ebsco:ers:90558344&amp;crl=c&quot;,&quot;issued&quot;:{&quot;date-parts&quot;:[[2023]]},&quot;publisher&quot;:&quot;Salem Press&quot;,&quot;container-title-short&quot;:&quot;&quot;},&quot;isTemporary&quot;:false,&quot;suppress-author&quot;:false,&quot;composite&quot;:false,&quot;author-only&quot;:false},{&quot;id&quot;:&quot;f1953b94-d178-3047-92ef-871ecef03f92&quot;,&quot;itemData&quot;:{&quot;type&quot;:&quot;article-journal&quot;,&quot;id&quot;:&quot;f1953b94-d178-3047-92ef-871ecef03f92&quot;,&quot;title&quot;:&quot;Securing Medical Data Records using Blockchain in a Cloud Computing Environment&quot;,&quot;author&quot;:[{&quot;family&quot;:&quot;Hebballi&quot;,&quot;given&quot;:&quot;Anandarshan K.&quot;,&quot;parse-names&quot;:false,&quot;dropping-particle&quot;:&quot;&quot;,&quot;non-dropping-particle&quot;:&quot;&quot;},{&quot;family&quot;:&quot;Bharath&quot;,&quot;given&quot;:&quot;J.&quot;,&quot;parse-names&quot;:false,&quot;dropping-particle&quot;:&quot;&quot;,&quot;non-dropping-particle&quot;:&quot;&quot;},{&quot;family&quot;:&quot;Agarwal&quot;,&quot;given&quot;:&quot;Akansha&quot;,&quot;parse-names&quot;:false,&quot;dropping-particle&quot;:&quot;&quot;,&quot;non-dropping-particle&quot;:&quot;&quot;},{&quot;family&quot;:&quot;Challa&quot;,&quot;given&quot;:&quot;Manoj&quot;,&quot;parse-names&quot;:false,&quot;dropping-particle&quot;:&quot;&quot;,&quot;non-dropping-particle&quot;:&quot;&quot;}],&quot;container-title&quot;:&quot;2023 3rd International Conference on Advances in Electrical, Computing, Communication and Sustainable Technologies, ICAECT 2023&quot;,&quot;accessed&quot;:{&quot;date-parts&quot;:[[2025,1,8]]},&quot;DOI&quot;:&quot;10.1109/ICAECT57570.2023.10118338&quot;,&quot;ISBN&quot;:&quot;9781665494007&quot;,&quot;issued&quot;:{&quot;date-parts&quot;:[[2023]]},&quot;abstract&quot;:&quot;In the current age of Information technology and Smart systems, where data is the new oil, it has become highly crucial to effectively store and share any sort of digital data. In recent years the high volumes of Medical Health Data have been under the data breaches by the third parties in the current centralized storage systems, raising concerns for patient data privacy and also the inconvenience for patients to access their own Health records. Blockchain technology with the integration of cloud storage for medical records provides enhanced security of data over the network through the immutable nature of blocks in blockchain and an effective decentralized storage system can be achieved by cloud computing. The model discussed in this paper gives the architecture and implementation of Medical Health Records systems secured through Blockchain and cloud technologies with various tools used. The working prototype which has been implemented is discussed with the demonstration of accessing and sharing of medical data by the patients with the doctors and insurance agencies. The proposed system meets the requirements of patient data privacy by giving greater control of medical data to patients.&quot;,&quot;publisher&quot;:&quot;Institute of Electrical and Electronics Engineers Inc.&quot;},&quot;isTemporary&quot;:false}]}]"/>
    <we:property name="MENDELEY_CITATIONS_LOCALE_CODE" value="&quot;en-US&quot;"/>
    <we:property name="MENDELEY_CITATIONS_STYLE" value="{&quot;id&quot;:&quot;https://www.zotero.org/styles/american-institute-of-physics&quot;,&quot;title&quot;:&quot;American Institute of Physics 4th editi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25</TotalTime>
  <Pages>7</Pages>
  <Words>3385</Words>
  <Characters>19299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Iyad Najmi Bin Ghazali Yusri</dc:creator>
  <cp:lastModifiedBy>Haw Su Cheng</cp:lastModifiedBy>
  <cp:revision>8</cp:revision>
  <cp:lastPrinted>2011-03-03T08:29:00Z</cp:lastPrinted>
  <dcterms:created xsi:type="dcterms:W3CDTF">2025-08-09T17:33:00Z</dcterms:created>
  <dcterms:modified xsi:type="dcterms:W3CDTF">2025-10-07T08:41:00Z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